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DBD" w:rsidRDefault="00215DBD">
      <w:r>
        <w:t>UKRAINISCHE REGIERUNG GEHT GEGEN EIGENE BÜRGER VOR</w:t>
      </w:r>
    </w:p>
    <w:p w:rsidR="00FA20C1" w:rsidRDefault="00FA20C1">
      <w:r>
        <w:rPr>
          <w:b/>
          <w:bCs/>
          <w:sz w:val="28"/>
          <w:szCs w:val="28"/>
        </w:rPr>
        <w:t xml:space="preserve">Volksdiener? Volkshenker! </w:t>
      </w:r>
      <w:r>
        <w:rPr>
          <w:b/>
          <w:bCs/>
          <w:sz w:val="28"/>
          <w:szCs w:val="28"/>
        </w:rPr>
        <w:br/>
      </w:r>
      <w:proofErr w:type="spellStart"/>
      <w:r>
        <w:rPr>
          <w:b/>
          <w:bCs/>
          <w:sz w:val="28"/>
          <w:szCs w:val="28"/>
        </w:rPr>
        <w:t>Selenskijs</w:t>
      </w:r>
      <w:proofErr w:type="spellEnd"/>
      <w:r>
        <w:rPr>
          <w:b/>
          <w:bCs/>
          <w:sz w:val="28"/>
          <w:szCs w:val="28"/>
        </w:rPr>
        <w:t xml:space="preserve"> Regierungspartei will Kriegsflüchtlinge ausbürgern </w:t>
      </w:r>
      <w:r>
        <w:rPr>
          <w:b/>
          <w:bCs/>
        </w:rPr>
        <w:br/>
      </w:r>
      <w:r>
        <w:rPr>
          <w:b/>
          <w:bCs/>
        </w:rPr>
        <w:br/>
      </w:r>
      <w:r>
        <w:rPr>
          <w:i/>
          <w:iCs/>
        </w:rPr>
        <w:t xml:space="preserve">ein Kommentar von Michail </w:t>
      </w:r>
      <w:proofErr w:type="spellStart"/>
      <w:r>
        <w:rPr>
          <w:i/>
          <w:iCs/>
        </w:rPr>
        <w:t>Konew</w:t>
      </w:r>
      <w:proofErr w:type="spellEnd"/>
      <w:r>
        <w:br/>
      </w:r>
      <w:r>
        <w:br/>
        <w:t>In Lettland wird man ausgebürgert, wenn man Russlands Operation zur Befriedung der Ukraine gutheißt. In der Ukraine selbst will man noch weitergehen und Menschen ausbürgern, die im von Kiew eigenhändig entfesselten Krieg nicht sterben wollen und aus dem Land flohen.</w:t>
      </w:r>
      <w:r>
        <w:br/>
      </w:r>
      <w:r>
        <w:br/>
        <w:t xml:space="preserve">Nach Lettlands Regierung hat nun auch die der Ukraine beschlossen, den Kampf gegen die Bürger ihres eigenen Landes gesetzlich zu verankern. Doch während die Abgeordneten in Riga </w:t>
      </w:r>
      <w:hyperlink r:id="rId4" w:tgtFrame="_blank" w:history="1">
        <w:r>
          <w:rPr>
            <w:rStyle w:val="Hyperlink"/>
          </w:rPr>
          <w:t>beschlossen haben</w:t>
        </w:r>
      </w:hyperlink>
      <w:r>
        <w:t xml:space="preserve">, denjenigen Letten die Staatsbürgerschaft zu entziehen, die den russischen Sondereinsatz in der Ukraine unterstützen (also wegen ihrer politischen Ansichten), versucht die </w:t>
      </w:r>
      <w:proofErr w:type="spellStart"/>
      <w:r>
        <w:t>Werchowna</w:t>
      </w:r>
      <w:proofErr w:type="spellEnd"/>
      <w:r>
        <w:t xml:space="preserve"> Rada jetzt, noch einen draufzusetzen: Das Parlament hat vor, Ukrainern, die das Land in den letzten zwei Monaten verlassen haben, die Staatsbürgerschaft zu entziehen. Ein entsprechender Gesetzentwurf wurde von Abgeordneten von Wladimir </w:t>
      </w:r>
      <w:proofErr w:type="spellStart"/>
      <w:r>
        <w:t>Selenskijs</w:t>
      </w:r>
      <w:proofErr w:type="spellEnd"/>
      <w:r>
        <w:t xml:space="preserve"> Regierungspartei "Volksdiener" eingebracht.</w:t>
      </w:r>
      <w:r>
        <w:br/>
      </w:r>
      <w:r>
        <w:br/>
        <w:t>Eines ukrainischen Passes nicht würdig sind nach Ansicht der Möchtegern-"Gesetzgeber" Personen, die nach dem 24. Februar nach Russland und in andere Länder ausgereist und "ohne triftige Gründe" nicht innerhalb von 30 Tagen zurückgekehrt sind. Und als "triftige Gründe" werden übrigens nur sehr wenige Umstände anerkannt: Darunter finden sich Naturkatastrophen und andere klassische Fälle der "höheren Gewalt" nach üblichen juristischen Definitionen – jedoch ausdrücklich mit Ausnahme von Kampfhandlungen, die im Land stattfinden. Die Motivation der Kiewer Machthaber ist klar: Sie wollen auf Teufel komm raus jeden Ukrainer unter Helm stellen. Und um dies durchzusetzen, stellen sie den aus offensichtlichen Gründen Kampfunwilligen in Aussicht, ihres Heimatlandes und aller möglichen Rechte als dessen Bürger beraubt zu werden. Man würde ja denken, dass internationale Organisationen, die angeblich die Menschenrechte schützen sollen, zwingend auf einen solchen Vorschlag reagieren sollten. Aber wie wir wissen, begrüßen die Staats- und Regierungschefs und Meinungsführer der europäischen Länder den sprichwörtlichen Krieg "bis zum letzten Blutstropfen des letzten Ukrainers". Daher unterstützt der kollektive Westen einmal mehr stillschweigend eine menschenfeindliche Idee der "Volksdiener".</w:t>
      </w:r>
      <w:r>
        <w:br/>
      </w:r>
      <w:r>
        <w:br/>
        <w:t xml:space="preserve">Aber wird denn bei keinem Abgeordneten der </w:t>
      </w:r>
      <w:proofErr w:type="spellStart"/>
      <w:r>
        <w:t>Werchowna</w:t>
      </w:r>
      <w:proofErr w:type="spellEnd"/>
      <w:r>
        <w:t xml:space="preserve"> Rada während der Diskussion über ein solches Strafgesetz sein Gewissen wach? Es ist ja offensichtlich: Die Millionen von Menschen, die aus der Ukraine geflohen sind, sind doch vor den durch Kiew entfesselten Feindseligkeiten geflohen. Es waren </w:t>
      </w:r>
      <w:proofErr w:type="spellStart"/>
      <w:r>
        <w:t>Selenskij</w:t>
      </w:r>
      <w:proofErr w:type="spellEnd"/>
      <w:r>
        <w:t xml:space="preserve"> und sein Tross, die schon seit Jahren um Waffen aus dem Westen betteln, sie waren es, die eine Offensive gegen die Menschen im </w:t>
      </w:r>
      <w:proofErr w:type="spellStart"/>
      <w:r>
        <w:t>Donbass</w:t>
      </w:r>
      <w:proofErr w:type="spellEnd"/>
      <w:r>
        <w:t xml:space="preserve"> vorbereiten – die Offensive, die der letzte Akt des Völkermords an der russischsprachigen Bevölkerung werden sollte. Vor dem Beschuss, den Granaten von Kiews Truppen fliehen die Menschen – Frauen, Kinder, Alte, die der Schrecken des Krieges übermüde sind. Und dafür will man ihnen jetzt die Pässe entziehen?</w:t>
      </w:r>
      <w:r>
        <w:br/>
      </w:r>
      <w:r>
        <w:br/>
        <w:t xml:space="preserve">Gut, wer auf das Gewissen der pronazistischen Behörden in Kiew hofft, kämpft ohnehin auf </w:t>
      </w:r>
      <w:r>
        <w:lastRenderedPageBreak/>
        <w:t xml:space="preserve">verlorenem Posten. Doch es ist wichtig zu verstehen: Die Tage des Kiewer Regimes sind gezählt – und in der neuen Ukraine, die nach Beendigung des Sondereinsatzes entstehen wird, werden derartige Gesetze keinerlei Rechtskraft haben. Sie werden allenfalls zu einem wichtigen Beweismittel im Gerichtsprozess, der sowohl den Abgeordneten der </w:t>
      </w:r>
      <w:proofErr w:type="spellStart"/>
      <w:r>
        <w:t>Werchowna</w:t>
      </w:r>
      <w:proofErr w:type="spellEnd"/>
      <w:r>
        <w:t xml:space="preserve"> Rada als auch </w:t>
      </w:r>
      <w:proofErr w:type="spellStart"/>
      <w:r>
        <w:t>Selenskij</w:t>
      </w:r>
      <w:proofErr w:type="spellEnd"/>
      <w:r>
        <w:t xml:space="preserve"> selbst blüht. Das rechte Gericht ist in greifbarer Nähe – und angesichts dessen kann man nicht anders, als über diesen unbändigen Wunsch zu staunen, die eigene Deliktliste dergestalt zu verlängern: In Kiew sitzen also nicht einfach nur Verbrecher, sondern auch Idioten.</w:t>
      </w:r>
      <w:r>
        <w:br/>
      </w:r>
      <w:r>
        <w:br/>
        <w:t xml:space="preserve">Im Übrigen informierte der russische Verteidigungsminister Sergei </w:t>
      </w:r>
      <w:proofErr w:type="spellStart"/>
      <w:r>
        <w:t>Schoigu</w:t>
      </w:r>
      <w:proofErr w:type="spellEnd"/>
      <w:r>
        <w:t xml:space="preserve"> jüngst, seit Beginn der Sonderoperation seien mehr als 1,3 Millionen Ukrainer nach Russland evakuiert worden oder geflohen. Man kann sicher sein: Diese Menschen haben vom neuen ukrainischen Gesetz, sofern es verabschiedet wird, nichts zu befürchten. Wenn sie es wünschen, können sie die russische Staatsbürgerschaft erhalten und sich bereits jetzt zu Hause fühlen – in Russland. Jeder, </w:t>
      </w:r>
      <w:proofErr w:type="gramStart"/>
      <w:r>
        <w:t>der Russland</w:t>
      </w:r>
      <w:proofErr w:type="gramEnd"/>
      <w:r>
        <w:t xml:space="preserve"> als seine Heimat betrachtet, ist vor der Willkür der ukrainischen Behörden zuverlässig geschützt. Bei den Ukrainern, die nach Polen und in andere europäische Länder ausgereist sind, ist die Situation komplizierter. Mal sehen, ob "</w:t>
      </w:r>
      <w:hyperlink r:id="rId5" w:tgtFrame="_blank" w:history="1">
        <w:r>
          <w:rPr>
            <w:rStyle w:val="Hyperlink"/>
          </w:rPr>
          <w:t>ihre Freunde, die Polacken</w:t>
        </w:r>
      </w:hyperlink>
      <w:r>
        <w:t xml:space="preserve">" (Nikolai Wassiljewitsch Gogol, Taras </w:t>
      </w:r>
      <w:proofErr w:type="spellStart"/>
      <w:r>
        <w:t>Bulba</w:t>
      </w:r>
      <w:proofErr w:type="spellEnd"/>
      <w:r>
        <w:t>, Kapitel 9) ihnen helfen werden.</w:t>
      </w:r>
      <w:r>
        <w:br/>
      </w:r>
      <w:r>
        <w:br/>
      </w:r>
      <w:hyperlink r:id="rId6" w:history="1">
        <w:r w:rsidR="00FF7A3C" w:rsidRPr="007556D8">
          <w:rPr>
            <w:rStyle w:val="Hyperlink"/>
          </w:rPr>
          <w:t>https://pressefreiheit.rtde.tech/meinung/139176-volksdiener-volkshenker-selenskijs-regierungspartei-will</w:t>
        </w:r>
      </w:hyperlink>
      <w:r w:rsidR="00FF7A3C">
        <w:t xml:space="preserve"> </w:t>
      </w:r>
      <w:r w:rsidR="003858EF">
        <w:t>23.5.22</w:t>
      </w:r>
      <w:r>
        <w:br/>
      </w:r>
      <w:r>
        <w:br/>
      </w:r>
      <w:r>
        <w:rPr>
          <w:b/>
          <w:bCs/>
          <w:sz w:val="28"/>
          <w:szCs w:val="28"/>
        </w:rPr>
        <w:t xml:space="preserve">Ukraine: Beschlagnahmung von Vermögenswerten von Unterstützern der russischen Operation nun legal </w:t>
      </w:r>
      <w:r>
        <w:rPr>
          <w:b/>
          <w:bCs/>
          <w:sz w:val="28"/>
          <w:szCs w:val="28"/>
        </w:rPr>
        <w:br/>
      </w:r>
      <w:r>
        <w:rPr>
          <w:b/>
          <w:bCs/>
        </w:rPr>
        <w:br/>
      </w:r>
      <w:r>
        <w:t xml:space="preserve">Der ukrainische Präsident Wladimir </w:t>
      </w:r>
      <w:proofErr w:type="spellStart"/>
      <w:r>
        <w:t>Selenskij</w:t>
      </w:r>
      <w:proofErr w:type="spellEnd"/>
      <w:r>
        <w:t xml:space="preserve"> hat am Montag ein Gesetz unterzeichnet, das die Beschlagnahmung der Vermögenswerte einiger Bürger ermöglicht. Die Maßnahme betrifft diejenigen, denen vorgeworfen wird, Russland in dem Konflikt zu unterstützen.</w:t>
      </w:r>
      <w:r>
        <w:br/>
      </w:r>
      <w:r>
        <w:br/>
        <w:t xml:space="preserve">Die verschuldete Ukraine versucht weiterhin mit allen Mitteln, finanzielle Ressourcen zu erschließen. Am 23. Mai hat der ukrainische Präsident Wladimir </w:t>
      </w:r>
      <w:proofErr w:type="spellStart"/>
      <w:r>
        <w:t>Selenskij</w:t>
      </w:r>
      <w:proofErr w:type="spellEnd"/>
      <w:r>
        <w:t xml:space="preserve"> ein Gesetz unterzeichnet, nach dem die Vermögenswerte derjenigen Bürger, die die russische Militäroperation unterstützen, beschlagnahmt werden. Auf dem Telegram-Kanal des Präsidialamtes der Ukraine </w:t>
      </w:r>
      <w:r w:rsidR="00526D1D">
        <w:fldChar w:fldCharType="begin"/>
      </w:r>
      <w:r w:rsidR="00526D1D">
        <w:instrText>HYPERLINK "https://t.me/OP_UA/6649" \t "_blank"</w:instrText>
      </w:r>
      <w:r w:rsidR="00526D1D">
        <w:fldChar w:fldCharType="separate"/>
      </w:r>
      <w:r>
        <w:rPr>
          <w:rStyle w:val="Hyperlink"/>
        </w:rPr>
        <w:t>heißt</w:t>
      </w:r>
      <w:r w:rsidR="00526D1D">
        <w:rPr>
          <w:rStyle w:val="Hyperlink"/>
        </w:rPr>
        <w:fldChar w:fldCharType="end"/>
      </w:r>
      <w:bookmarkStart w:id="0" w:name="_GoBack"/>
      <w:bookmarkEnd w:id="0"/>
      <w:r>
        <w:t xml:space="preserve"> es: </w:t>
      </w:r>
      <w:r>
        <w:br/>
      </w:r>
      <w:r>
        <w:rPr>
          <w:i/>
          <w:iCs/>
        </w:rPr>
        <w:t>"</w:t>
      </w:r>
      <w:proofErr w:type="spellStart"/>
      <w:r>
        <w:rPr>
          <w:i/>
          <w:iCs/>
        </w:rPr>
        <w:t>Selenskij</w:t>
      </w:r>
      <w:proofErr w:type="spellEnd"/>
      <w:r>
        <w:rPr>
          <w:i/>
          <w:iCs/>
        </w:rPr>
        <w:t xml:space="preserve"> hat das Gesetz 'Über die Änderung bestimmter ukrainischer Gesetze zur Erhöhung der Wirksamkeit von Sanktionen im Zusammenhang mit dem Vermögen von Einzelpersonen' unterzeichnet, das die </w:t>
      </w:r>
      <w:proofErr w:type="spellStart"/>
      <w:r>
        <w:rPr>
          <w:i/>
          <w:iCs/>
        </w:rPr>
        <w:t>Werchowna</w:t>
      </w:r>
      <w:proofErr w:type="spellEnd"/>
      <w:r>
        <w:rPr>
          <w:i/>
          <w:iCs/>
        </w:rPr>
        <w:t xml:space="preserve"> Rada am 12. Mai 2022 verabschiedet hat."</w:t>
      </w:r>
      <w:r>
        <w:br/>
      </w:r>
      <w:r>
        <w:br/>
        <w:t xml:space="preserve">In dem Mitte Mai vom Parlament verabschiedeten Gesetz heißt es, dass die Beschlagnahmung von Vermögenswerten eine außerordentliche Maßnahme sei, die nur im Rahmen des Kriegsrechts und auf der Grundlage eines Gerichtsbeschlusses angewendet werden könne. Am Sonntag verlängerte die Ukraine das Kriegsrecht um weitere 90 Tage, bis zum 23. August. </w:t>
      </w:r>
      <w:proofErr w:type="spellStart"/>
      <w:r>
        <w:t>Selenskij</w:t>
      </w:r>
      <w:proofErr w:type="spellEnd"/>
      <w:r>
        <w:t xml:space="preserve"> wörtlich: </w:t>
      </w:r>
      <w:r>
        <w:br/>
      </w:r>
      <w:r>
        <w:rPr>
          <w:i/>
          <w:iCs/>
        </w:rPr>
        <w:t>"Das Verfahren zum Aufspüren und zur Beschlagnahmung von Vermögenswerten sanktionierter Personen, die auf die eine oder andere Weise die Aggression der Besatzer gegen die Ukraine unterstützen, wird es uns ermöglichen, den ukrainischen Haushalt auf Kosten der Feinde schnell und effektiv aufzufüllen."</w:t>
      </w:r>
      <w:r>
        <w:br/>
      </w:r>
      <w:r>
        <w:lastRenderedPageBreak/>
        <w:br/>
        <w:t>Zu den Handlungen, die zur Beschlagnahmung der Vermögenswerte von Unternehmen und Einzelpersonen führen können, gehören die Beeinträchtigung der nationalen Sicherheit und Souveränität der Ukraine, die Gleichsetzung des ukrainischen Patriotismus mit Nationalismus sowie die Aufstachelung zum Hass gegen das ukrainische Volk, seine Kultur und seine Sprache.</w:t>
      </w:r>
      <w:r>
        <w:br/>
      </w:r>
      <w:r>
        <w:br/>
        <w:t>Im April hatte das ukrainische Parlament ein Gesetz verabschiedet, das die Verstaatlichung von Vermögenswerten russischer Staatsbürger oder Personen mit engen Verbindungen zu Moskau erlaubt, die öffentlich leugnen, dass Krieg herrscht. Russland bezeichnet den Konflikt in der Ukraine offiziell als "militärische Spezialoperation".</w:t>
      </w:r>
    </w:p>
    <w:p w:rsidR="00215DBD" w:rsidRDefault="00FF7A3C">
      <w:hyperlink r:id="rId7" w:history="1">
        <w:r w:rsidRPr="007556D8">
          <w:rPr>
            <w:rStyle w:val="Hyperlink"/>
          </w:rPr>
          <w:t>https://pressefreiheit.rtde.tech/international/139191-ukraine-beschlagnahmung-von-vermoegenswerten-nun-legal</w:t>
        </w:r>
      </w:hyperlink>
      <w:r>
        <w:t xml:space="preserve"> </w:t>
      </w:r>
      <w:r w:rsidR="003858EF">
        <w:t>23.5.22</w:t>
      </w:r>
      <w:r w:rsidR="003858EF">
        <w:br/>
      </w:r>
    </w:p>
    <w:sectPr w:rsidR="00215D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BD"/>
    <w:rsid w:val="00215DBD"/>
    <w:rsid w:val="003858EF"/>
    <w:rsid w:val="00526D1D"/>
    <w:rsid w:val="00682C8C"/>
    <w:rsid w:val="00FA20C1"/>
    <w:rsid w:val="00FF7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272B0-8DDF-4840-A39B-E6450A2A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A2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essefreiheit.rtde.tech/international/139191-ukraine-beschlagnahmung-von-vermoegenswerten-nun-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essefreiheit.rtde.tech/meinung/139176-volksdiener-volkshenker-selenskijs-regierungspartei-will" TargetMode="External"/><Relationship Id="rId5" Type="http://schemas.openxmlformats.org/officeDocument/2006/relationships/hyperlink" Target="https://www.projekt-gutenberg.org/gogol/bulba/chap009.html" TargetMode="External"/><Relationship Id="rId4" Type="http://schemas.openxmlformats.org/officeDocument/2006/relationships/hyperlink" Target="https://russian.rt.com/world/news/997089-mid-rossiya-latviya"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2022-06-04T14:35:00Z</dcterms:created>
  <dcterms:modified xsi:type="dcterms:W3CDTF">2022-06-04T14:39:00Z</dcterms:modified>
</cp:coreProperties>
</file>