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B6" w:rsidRPr="002C4C0E" w:rsidRDefault="002C4C0E" w:rsidP="0092155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48"/>
          <w:lang w:eastAsia="de-DE"/>
        </w:rPr>
      </w:pPr>
      <w:r w:rsidRPr="002C4C0E">
        <w:rPr>
          <w:rFonts w:eastAsia="Times New Roman" w:cs="Times New Roman"/>
          <w:b/>
          <w:bCs/>
          <w:kern w:val="36"/>
          <w:sz w:val="28"/>
          <w:szCs w:val="48"/>
          <w:lang w:eastAsia="de-DE"/>
        </w:rPr>
        <w:t>Vereinigte</w:t>
      </w:r>
      <w:r>
        <w:rPr>
          <w:rFonts w:eastAsia="Times New Roman" w:cs="Times New Roman"/>
          <w:b/>
          <w:bCs/>
          <w:kern w:val="36"/>
          <w:sz w:val="28"/>
          <w:szCs w:val="48"/>
          <w:lang w:eastAsia="de-DE"/>
        </w:rPr>
        <w:t>s</w:t>
      </w:r>
      <w:r w:rsidRPr="002C4C0E">
        <w:rPr>
          <w:rFonts w:eastAsia="Times New Roman" w:cs="Times New Roman"/>
          <w:b/>
          <w:bCs/>
          <w:kern w:val="36"/>
          <w:sz w:val="28"/>
          <w:szCs w:val="48"/>
          <w:lang w:eastAsia="de-DE"/>
        </w:rPr>
        <w:t xml:space="preserve"> Stabsquartier “</w:t>
      </w:r>
      <w:proofErr w:type="spellStart"/>
      <w:r w:rsidRPr="002C4C0E">
        <w:rPr>
          <w:rFonts w:eastAsia="Times New Roman" w:cs="Times New Roman"/>
          <w:b/>
          <w:bCs/>
          <w:kern w:val="36"/>
          <w:sz w:val="28"/>
          <w:szCs w:val="48"/>
          <w:lang w:eastAsia="de-DE"/>
        </w:rPr>
        <w:t>Bachmut</w:t>
      </w:r>
      <w:proofErr w:type="spellEnd"/>
      <w:r w:rsidRPr="002C4C0E">
        <w:rPr>
          <w:rFonts w:eastAsia="Times New Roman" w:cs="Times New Roman"/>
          <w:b/>
          <w:bCs/>
          <w:kern w:val="36"/>
          <w:sz w:val="28"/>
          <w:szCs w:val="48"/>
          <w:lang w:eastAsia="de-DE"/>
        </w:rPr>
        <w:t>“</w:t>
      </w:r>
      <w:r>
        <w:rPr>
          <w:rFonts w:eastAsia="Times New Roman" w:cs="Times New Roman"/>
          <w:b/>
          <w:bCs/>
          <w:kern w:val="36"/>
          <w:sz w:val="28"/>
          <w:szCs w:val="48"/>
          <w:lang w:eastAsia="de-DE"/>
        </w:rPr>
        <w:t xml:space="preserve"> </w:t>
      </w:r>
      <w:r w:rsidRPr="002C4C0E">
        <w:rPr>
          <w:rFonts w:eastAsia="Times New Roman" w:cs="Times New Roman"/>
          <w:b/>
          <w:bCs/>
          <w:kern w:val="36"/>
          <w:sz w:val="28"/>
          <w:szCs w:val="48"/>
          <w:lang w:eastAsia="de-DE"/>
        </w:rPr>
        <w:t>von russischen Raketen getroffen</w:t>
      </w:r>
    </w:p>
    <w:p w:rsidR="002C4C0E" w:rsidRDefault="002C4C0E" w:rsidP="005608B6">
      <w:pPr>
        <w:pStyle w:val="StandardWeb"/>
        <w:rPr>
          <w:rStyle w:val="Fett"/>
          <w:b w:val="0"/>
        </w:rPr>
      </w:pPr>
      <w:r>
        <w:rPr>
          <w:rStyle w:val="Fett"/>
          <w:b w:val="0"/>
        </w:rPr>
        <w:t>Wie das russische Verteidigungsministerium berichtete, wurde im Rahmen der russischen Spezialoperation im Gebiet Konstantinowka (DVR) das Vereinigte Stabsquartier „</w:t>
      </w:r>
      <w:proofErr w:type="spellStart"/>
      <w:r>
        <w:rPr>
          <w:rStyle w:val="Fett"/>
          <w:b w:val="0"/>
        </w:rPr>
        <w:t>Bachmut</w:t>
      </w:r>
      <w:proofErr w:type="spellEnd"/>
      <w:r>
        <w:rPr>
          <w:rStyle w:val="Fett"/>
          <w:b w:val="0"/>
        </w:rPr>
        <w:t xml:space="preserve">“ von russischen Raketen </w:t>
      </w:r>
      <w:proofErr w:type="spellStart"/>
      <w:r>
        <w:rPr>
          <w:rStyle w:val="Fett"/>
          <w:b w:val="0"/>
        </w:rPr>
        <w:t>geroffen</w:t>
      </w:r>
      <w:proofErr w:type="spellEnd"/>
      <w:r>
        <w:rPr>
          <w:rStyle w:val="Fett"/>
          <w:b w:val="0"/>
        </w:rPr>
        <w:t>.</w:t>
      </w:r>
    </w:p>
    <w:p w:rsidR="002C4C0E" w:rsidRPr="002C4C0E" w:rsidRDefault="002C4C0E" w:rsidP="005608B6">
      <w:pPr>
        <w:pStyle w:val="StandardWeb"/>
        <w:rPr>
          <w:rStyle w:val="Fett"/>
          <w:b w:val="0"/>
        </w:rPr>
      </w:pPr>
      <w:r>
        <w:rPr>
          <w:rStyle w:val="Fett"/>
          <w:b w:val="0"/>
        </w:rPr>
        <w:t xml:space="preserve">Im Westteil von </w:t>
      </w:r>
      <w:proofErr w:type="spellStart"/>
      <w:r>
        <w:rPr>
          <w:rStyle w:val="Fett"/>
          <w:b w:val="0"/>
        </w:rPr>
        <w:t>Art</w:t>
      </w:r>
      <w:r w:rsidR="00FE0B5C">
        <w:rPr>
          <w:rStyle w:val="Fett"/>
          <w:b w:val="0"/>
        </w:rPr>
        <w:t>jo</w:t>
      </w:r>
      <w:r>
        <w:rPr>
          <w:rStyle w:val="Fett"/>
          <w:b w:val="0"/>
        </w:rPr>
        <w:t>mowka</w:t>
      </w:r>
      <w:proofErr w:type="spellEnd"/>
      <w:r>
        <w:rPr>
          <w:rStyle w:val="Fett"/>
          <w:b w:val="0"/>
        </w:rPr>
        <w:t xml:space="preserve"> (</w:t>
      </w:r>
      <w:proofErr w:type="spellStart"/>
      <w:r>
        <w:rPr>
          <w:rStyle w:val="Fett"/>
          <w:b w:val="0"/>
        </w:rPr>
        <w:t>Bachmut</w:t>
      </w:r>
      <w:proofErr w:type="spellEnd"/>
      <w:r>
        <w:rPr>
          <w:rStyle w:val="Fett"/>
          <w:b w:val="0"/>
        </w:rPr>
        <w:t xml:space="preserve">) setzen die Sturmtruppen der „Wagner“ Einheiten ihre aktiven Militäroperationen </w:t>
      </w:r>
      <w:proofErr w:type="gramStart"/>
      <w:r>
        <w:rPr>
          <w:rStyle w:val="Fett"/>
          <w:b w:val="0"/>
        </w:rPr>
        <w:t>fort..</w:t>
      </w:r>
      <w:proofErr w:type="gramEnd"/>
    </w:p>
    <w:p w:rsidR="005608B6" w:rsidRPr="002C4C0E" w:rsidRDefault="002C4C0E" w:rsidP="005608B6">
      <w:pPr>
        <w:pStyle w:val="StandardWeb"/>
      </w:pPr>
      <w:r>
        <w:rPr>
          <w:rStyle w:val="Fett"/>
        </w:rPr>
        <w:t>Dabei leisten ihnen die südlichen Truppen der russischen Armee Hilfe…</w:t>
      </w:r>
      <w:r w:rsidR="005608B6" w:rsidRPr="002C4C0E">
        <w:t xml:space="preserve"> </w:t>
      </w:r>
    </w:p>
    <w:p w:rsidR="005608B6" w:rsidRPr="002C4C0E" w:rsidRDefault="002C4C0E" w:rsidP="005608B6">
      <w:pPr>
        <w:pStyle w:val="StandardWeb"/>
      </w:pPr>
      <w:r>
        <w:t>Zur Unterstützung dieser Militäroperationen</w:t>
      </w:r>
      <w:r w:rsidR="00B15D08">
        <w:t xml:space="preserve"> werden auch Flugzeuge und </w:t>
      </w:r>
      <w:proofErr w:type="spellStart"/>
      <w:r w:rsidR="00B15D08">
        <w:t>Artellerie</w:t>
      </w:r>
      <w:proofErr w:type="spellEnd"/>
      <w:r w:rsidR="00B15D08">
        <w:t xml:space="preserve"> eingesetzt.</w:t>
      </w:r>
    </w:p>
    <w:p w:rsidR="005608B6" w:rsidRDefault="00B15D08" w:rsidP="005608B6">
      <w:pPr>
        <w:pStyle w:val="StandardWeb"/>
      </w:pPr>
      <w:r>
        <w:t>Bei diesen Einsätzen wurden 470 ukrainische und ausländische Soldaten getötet.</w:t>
      </w:r>
    </w:p>
    <w:p w:rsidR="005608B6" w:rsidRPr="00B15D08" w:rsidRDefault="00B15D08" w:rsidP="00B15D08">
      <w:pPr>
        <w:pStyle w:val="StandardWeb"/>
      </w:pPr>
      <w:r>
        <w:t>(siehe Video!)</w:t>
      </w:r>
    </w:p>
    <w:p w:rsidR="00682C8C" w:rsidRPr="00DB77C3" w:rsidRDefault="001B0185">
      <w:hyperlink r:id="rId4" w:history="1">
        <w:r w:rsidR="005608B6" w:rsidRPr="007A4519">
          <w:rPr>
            <w:rStyle w:val="Hyperlink"/>
          </w:rPr>
          <w:t>https</w:t>
        </w:r>
        <w:r w:rsidR="005608B6" w:rsidRPr="00DB77C3">
          <w:rPr>
            <w:rStyle w:val="Hyperlink"/>
          </w:rPr>
          <w:t>://</w:t>
        </w:r>
        <w:r w:rsidR="005608B6" w:rsidRPr="007A4519">
          <w:rPr>
            <w:rStyle w:val="Hyperlink"/>
          </w:rPr>
          <w:t>social</w:t>
        </w:r>
        <w:r w:rsidR="005608B6" w:rsidRPr="00DB77C3">
          <w:rPr>
            <w:rStyle w:val="Hyperlink"/>
          </w:rPr>
          <w:t>.</w:t>
        </w:r>
        <w:r w:rsidR="005608B6" w:rsidRPr="007A4519">
          <w:rPr>
            <w:rStyle w:val="Hyperlink"/>
          </w:rPr>
          <w:t>rusvesna</w:t>
        </w:r>
        <w:r w:rsidR="005608B6" w:rsidRPr="00DB77C3">
          <w:rPr>
            <w:rStyle w:val="Hyperlink"/>
          </w:rPr>
          <w:t>.</w:t>
        </w:r>
        <w:r w:rsidR="005608B6" w:rsidRPr="007A4519">
          <w:rPr>
            <w:rStyle w:val="Hyperlink"/>
          </w:rPr>
          <w:t>su</w:t>
        </w:r>
        <w:r w:rsidR="005608B6" w:rsidRPr="00DB77C3">
          <w:rPr>
            <w:rStyle w:val="Hyperlink"/>
          </w:rPr>
          <w:t>/</w:t>
        </w:r>
        <w:r w:rsidR="005608B6" w:rsidRPr="007A4519">
          <w:rPr>
            <w:rStyle w:val="Hyperlink"/>
          </w:rPr>
          <w:t>blog</w:t>
        </w:r>
        <w:r w:rsidR="005608B6" w:rsidRPr="00DB77C3">
          <w:rPr>
            <w:rStyle w:val="Hyperlink"/>
          </w:rPr>
          <w:t>/43584021284/</w:t>
        </w:r>
        <w:r w:rsidR="005608B6" w:rsidRPr="007A4519">
          <w:rPr>
            <w:rStyle w:val="Hyperlink"/>
          </w:rPr>
          <w:t>Porazhyon</w:t>
        </w:r>
        <w:r w:rsidR="005608B6" w:rsidRPr="00DB77C3">
          <w:rPr>
            <w:rStyle w:val="Hyperlink"/>
          </w:rPr>
          <w:t>-</w:t>
        </w:r>
        <w:r w:rsidR="005608B6" w:rsidRPr="007A4519">
          <w:rPr>
            <w:rStyle w:val="Hyperlink"/>
          </w:rPr>
          <w:t>obedinyonnyiy</w:t>
        </w:r>
        <w:r w:rsidR="005608B6" w:rsidRPr="00DB77C3">
          <w:rPr>
            <w:rStyle w:val="Hyperlink"/>
          </w:rPr>
          <w:t>-</w:t>
        </w:r>
        <w:r w:rsidR="005608B6" w:rsidRPr="007A4519">
          <w:rPr>
            <w:rStyle w:val="Hyperlink"/>
          </w:rPr>
          <w:t>shtab</w:t>
        </w:r>
        <w:r w:rsidR="005608B6" w:rsidRPr="00DB77C3">
          <w:rPr>
            <w:rStyle w:val="Hyperlink"/>
          </w:rPr>
          <w:t>-</w:t>
        </w:r>
        <w:r w:rsidR="005608B6" w:rsidRPr="007A4519">
          <w:rPr>
            <w:rStyle w:val="Hyperlink"/>
          </w:rPr>
          <w:t>gruppirovki</w:t>
        </w:r>
        <w:r w:rsidR="005608B6" w:rsidRPr="00DB77C3">
          <w:rPr>
            <w:rStyle w:val="Hyperlink"/>
          </w:rPr>
          <w:t>-</w:t>
        </w:r>
        <w:r w:rsidR="005608B6" w:rsidRPr="007A4519">
          <w:rPr>
            <w:rStyle w:val="Hyperlink"/>
          </w:rPr>
          <w:t>VSU</w:t>
        </w:r>
        <w:r w:rsidR="005608B6" w:rsidRPr="00DB77C3">
          <w:rPr>
            <w:rStyle w:val="Hyperlink"/>
          </w:rPr>
          <w:t>-</w:t>
        </w:r>
        <w:r w:rsidR="005608B6" w:rsidRPr="007A4519">
          <w:rPr>
            <w:rStyle w:val="Hyperlink"/>
          </w:rPr>
          <w:t>Bahmut</w:t>
        </w:r>
        <w:r w:rsidR="005608B6" w:rsidRPr="00DB77C3">
          <w:rPr>
            <w:rStyle w:val="Hyperlink"/>
          </w:rPr>
          <w:t>-?</w:t>
        </w:r>
        <w:r w:rsidR="005608B6" w:rsidRPr="007A4519">
          <w:rPr>
            <w:rStyle w:val="Hyperlink"/>
          </w:rPr>
          <w:t>utm</w:t>
        </w:r>
        <w:r w:rsidR="005608B6" w:rsidRPr="00DB77C3">
          <w:rPr>
            <w:rStyle w:val="Hyperlink"/>
          </w:rPr>
          <w:t>_</w:t>
        </w:r>
        <w:r w:rsidR="005608B6" w:rsidRPr="007A4519">
          <w:rPr>
            <w:rStyle w:val="Hyperlink"/>
          </w:rPr>
          <w:t>referrer</w:t>
        </w:r>
        <w:r w:rsidR="005608B6" w:rsidRPr="00DB77C3">
          <w:rPr>
            <w:rStyle w:val="Hyperlink"/>
          </w:rPr>
          <w:t>=</w:t>
        </w:r>
        <w:r w:rsidR="005608B6" w:rsidRPr="007A4519">
          <w:rPr>
            <w:rStyle w:val="Hyperlink"/>
          </w:rPr>
          <w:t>mirtesen</w:t>
        </w:r>
        <w:r w:rsidR="005608B6" w:rsidRPr="00DB77C3">
          <w:rPr>
            <w:rStyle w:val="Hyperlink"/>
          </w:rPr>
          <w:t>.</w:t>
        </w:r>
        <w:r w:rsidR="005608B6" w:rsidRPr="007A4519">
          <w:rPr>
            <w:rStyle w:val="Hyperlink"/>
          </w:rPr>
          <w:t>ru</w:t>
        </w:r>
        <w:r w:rsidR="005608B6" w:rsidRPr="00DB77C3">
          <w:rPr>
            <w:rStyle w:val="Hyperlink"/>
          </w:rPr>
          <w:t>&amp;</w:t>
        </w:r>
        <w:r w:rsidR="005608B6" w:rsidRPr="007A4519">
          <w:rPr>
            <w:rStyle w:val="Hyperlink"/>
          </w:rPr>
          <w:t>ut</w:t>
        </w:r>
        <w:bookmarkStart w:id="0" w:name="_GoBack"/>
        <w:bookmarkEnd w:id="0"/>
        <w:r w:rsidR="005608B6" w:rsidRPr="007A4519">
          <w:rPr>
            <w:rStyle w:val="Hyperlink"/>
          </w:rPr>
          <w:t>m</w:t>
        </w:r>
        <w:r w:rsidR="005608B6" w:rsidRPr="00DB77C3">
          <w:rPr>
            <w:rStyle w:val="Hyperlink"/>
          </w:rPr>
          <w:t>_</w:t>
        </w:r>
        <w:r w:rsidR="005608B6" w:rsidRPr="007A4519">
          <w:rPr>
            <w:rStyle w:val="Hyperlink"/>
          </w:rPr>
          <w:t>source</w:t>
        </w:r>
        <w:r w:rsidR="005608B6" w:rsidRPr="00DB77C3">
          <w:rPr>
            <w:rStyle w:val="Hyperlink"/>
          </w:rPr>
          <w:t>=</w:t>
        </w:r>
        <w:r w:rsidR="005608B6" w:rsidRPr="007A4519">
          <w:rPr>
            <w:rStyle w:val="Hyperlink"/>
          </w:rPr>
          <w:t>mirtesen</w:t>
        </w:r>
      </w:hyperlink>
      <w:r w:rsidR="00DB77C3">
        <w:rPr>
          <w:rStyle w:val="Hyperlink"/>
        </w:rPr>
        <w:t xml:space="preserve">   </w:t>
      </w:r>
      <w:r w:rsidR="00DB77C3" w:rsidRPr="00DB77C3">
        <w:rPr>
          <w:rStyle w:val="Hyperlink"/>
          <w:color w:val="000000" w:themeColor="text1"/>
          <w:u w:val="none"/>
        </w:rPr>
        <w:t xml:space="preserve">Übers. </w:t>
      </w:r>
      <w:proofErr w:type="spellStart"/>
      <w:r w:rsidR="00DB77C3" w:rsidRPr="00DB77C3">
        <w:rPr>
          <w:rStyle w:val="Hyperlink"/>
          <w:color w:val="000000" w:themeColor="text1"/>
          <w:u w:val="none"/>
        </w:rPr>
        <w:t>B.Queck</w:t>
      </w:r>
      <w:proofErr w:type="spellEnd"/>
    </w:p>
    <w:p w:rsidR="005608B6" w:rsidRPr="00DB77C3" w:rsidRDefault="005608B6"/>
    <w:sectPr w:rsidR="005608B6" w:rsidRPr="00DB77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B6"/>
    <w:rsid w:val="001B0185"/>
    <w:rsid w:val="002C4C0E"/>
    <w:rsid w:val="00394DE1"/>
    <w:rsid w:val="005608B6"/>
    <w:rsid w:val="005F7B70"/>
    <w:rsid w:val="00682C8C"/>
    <w:rsid w:val="00921556"/>
    <w:rsid w:val="00B15D08"/>
    <w:rsid w:val="00DB77C3"/>
    <w:rsid w:val="00F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C3BDF-6242-447C-9824-BD542DC0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608B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08B6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08B6"/>
    <w:rPr>
      <w:rFonts w:eastAsia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5608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608B6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1B0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78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02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ial.rusvesna.su/blog/43584021284/Porazhyon-obedinyonnyiy-shtab-gruppirovki-VSU-Bahmut-?utm_referrer=mirtesen.ru&amp;utm_source=mirtes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2023-05-07T12:55:00Z</dcterms:created>
  <dcterms:modified xsi:type="dcterms:W3CDTF">2023-05-07T12:55:00Z</dcterms:modified>
</cp:coreProperties>
</file>