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13" w:rsidRPr="00E120E0" w:rsidRDefault="00200913" w:rsidP="00E120E0">
      <w:pPr>
        <w:spacing w:after="0" w:line="240" w:lineRule="auto"/>
        <w:rPr>
          <w:rFonts w:ascii="Times New Roman" w:hAnsi="Times New Roman" w:cs="Times New Roman"/>
          <w:sz w:val="24"/>
          <w:szCs w:val="24"/>
          <w:lang w:eastAsia="de-DE"/>
        </w:rPr>
      </w:pPr>
    </w:p>
    <w:p w:rsidR="00200913" w:rsidRPr="00DE4218" w:rsidRDefault="00200913" w:rsidP="00DE4218">
      <w:pPr>
        <w:spacing w:before="100" w:beforeAutospacing="1" w:after="100" w:afterAutospacing="1" w:line="240" w:lineRule="auto"/>
        <w:outlineLvl w:val="2"/>
        <w:rPr>
          <w:rFonts w:ascii="Times New Roman" w:hAnsi="Times New Roman" w:cs="Times New Roman"/>
          <w:b/>
          <w:bCs/>
          <w:sz w:val="27"/>
          <w:szCs w:val="27"/>
          <w:lang w:eastAsia="de-DE"/>
        </w:rPr>
      </w:pPr>
      <w:hyperlink r:id="rId4" w:history="1">
        <w:r w:rsidRPr="00E120E0">
          <w:rPr>
            <w:rFonts w:ascii="Times New Roman" w:hAnsi="Times New Roman" w:cs="Times New Roman"/>
            <w:b/>
            <w:bCs/>
            <w:color w:val="0000FF"/>
            <w:sz w:val="27"/>
            <w:szCs w:val="27"/>
            <w:u w:val="single"/>
            <w:lang w:eastAsia="de-DE"/>
          </w:rPr>
          <w:t>Bürgerinitiative für Frieden in der Ukraine - Startseite | Facebook</w:t>
        </w:r>
      </w:hyperlink>
      <w:r w:rsidRPr="00D72C77">
        <w:rPr>
          <w:rFonts w:ascii="Times New Roman" w:hAnsi="Times New Roman" w:cs="Times New Roman"/>
          <w:b/>
          <w:bCs/>
          <w:sz w:val="27"/>
          <w:szCs w:val="27"/>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9pt">
            <v:imagedata r:id="rId5" o:title=""/>
          </v:shape>
        </w:pict>
      </w:r>
    </w:p>
    <w:p w:rsidR="00200913" w:rsidRDefault="00200913" w:rsidP="00B4088F">
      <w:pPr>
        <w:pStyle w:val="NormalWeb"/>
      </w:pPr>
      <w:r>
        <w:t xml:space="preserve">STELLVERTRETER </w:t>
      </w:r>
      <w:smartTag w:uri="urn:schemas-microsoft-com:office:smarttags" w:element="stockticker">
        <w:r>
          <w:t>DES</w:t>
        </w:r>
      </w:smartTag>
      <w:r>
        <w:t xml:space="preserve"> UKRAINISCHEN MINISTERPRÄSIDENTEN FORDERT RADIOAKTIVE BESTRAHLUNG UND ENTVÖLKERUNG </w:t>
      </w:r>
      <w:smartTag w:uri="urn:schemas-microsoft-com:office:smarttags" w:element="stockticker">
        <w:r>
          <w:t>DES</w:t>
        </w:r>
      </w:smartTag>
      <w:r>
        <w:t xml:space="preserve"> DONBASS !!! </w:t>
      </w:r>
    </w:p>
    <w:p w:rsidR="00200913" w:rsidRDefault="00200913" w:rsidP="00B4088F">
      <w:pPr>
        <w:pStyle w:val="NormalWeb"/>
        <w:rPr>
          <w:rStyle w:val="textexposedhide"/>
          <w:rFonts w:cs="Calibri"/>
        </w:rPr>
      </w:pPr>
      <w:r>
        <w:t xml:space="preserve">Gelebter offener Ukra-Faschismus! George Tuka, offizieller Stellvertreter des ukrainischen Ministerpräsidenten des Kiewer Regimes Groisman &amp; ukra-faschistischer Minister (Gouverneur) für “okkupierte“ Donbass-Gebiete, hat nun offen im ukrainischen TV beim “5.Kanal“ (Poroschenkos TV-Sender) gefordert und vorgeschlagen, dass man den </w:t>
      </w:r>
    </w:p>
    <w:p w:rsidR="00200913" w:rsidRDefault="00200913" w:rsidP="001E5321">
      <w:pPr>
        <w:pStyle w:val="NormalWeb"/>
        <w:rPr>
          <w:rFonts w:cs="Calibri"/>
        </w:rPr>
      </w:pPr>
      <w:r>
        <w:t>kom</w:t>
      </w:r>
      <w:r>
        <w:rPr>
          <w:rStyle w:val="textexposedshow"/>
        </w:rPr>
        <w:t>pletten Donbass (nicht nur die Gebiete der Volksrepublik Donezk &amp; Lugansk) radioaktiv bestrahlen müsse, damit alle Menschen von dort wegziehen. Seiner faschistischen Meinung nach - würden die dort lebenden rund 8,5 Millionen Menschen sowieso niemals zu “echten“ Ukrainern werden. Daher “sollte“ das ukra-faschistische Kiewer Regime das Gebiet durch radioaktive Bestrahlung “entvölkern“. Er spricht auch offen von der “Notwendigkeit“ von verseuchtem Wasser für diese “Gebiete“, um sie “lebensunwert“ zu machen.</w:t>
      </w:r>
    </w:p>
    <w:p w:rsidR="00200913" w:rsidRDefault="00200913" w:rsidP="001E5321">
      <w:pPr>
        <w:pStyle w:val="NormalWeb"/>
      </w:pPr>
      <w:r>
        <w:t>PS: EU-Politiker &amp; Medien und auch all die vielen teuren Menschenrechtsorganisationen schweigen zu solchen Massenmord-Aufrufen komplett - und tolerieren den Ukra-Faschismus. Dieser George Tuka ist nicht irgendwer - er ist offizieller Stellvertreter des ukrainischen Ministerpräsidenten Groisman und Gouverneur der ukra-faschistisch besetzten Donbass-Gebiete. Er sitzt in der oberen Machtriege von Poroschenkos Kiewer Regime, dass von Kanzlerin Merkel hofiert wird. Und dieser Tuka hat es nicht irgendwo mal gesagt. Er rief zu Massenmord mitten im ukrainischen TV und dem TV-Sender Poroschenkos, vor einem Millionenpublik. Die EU-Politik &amp; Medien schweigen sich dazu aus und decken so die Gleichschschaltung &amp; den Faschismus in der heutigen Ukraine durch das Kiewer Regime!</w:t>
      </w:r>
    </w:p>
    <w:p w:rsidR="00200913" w:rsidRDefault="00200913" w:rsidP="001E5321">
      <w:pPr>
        <w:pStyle w:val="NormalWeb"/>
        <w:rPr>
          <w:rFonts w:cs="Calibri"/>
        </w:rPr>
      </w:pPr>
      <w:r>
        <w:t xml:space="preserve">Quellen - ukrainisches TV: </w:t>
      </w:r>
      <w:hyperlink r:id="rId6" w:tgtFrame="_blank" w:history="1">
        <w:r>
          <w:rPr>
            <w:rStyle w:val="Hyperlink"/>
          </w:rPr>
          <w:t>https://tsn.ua/…/donbas-prirecheniy-tuka-zayaviv-pro-neobhi…</w:t>
        </w:r>
      </w:hyperlink>
    </w:p>
    <w:p w:rsidR="00200913" w:rsidRDefault="00200913" w:rsidP="001E5321">
      <w:pPr>
        <w:pStyle w:val="NormalWeb"/>
        <w:rPr>
          <w:rFonts w:cs="Calibri"/>
        </w:rPr>
      </w:pPr>
      <w:r>
        <w:t xml:space="preserve">-  ukrainische Zeitung: </w:t>
      </w:r>
      <w:r>
        <w:br/>
      </w:r>
      <w:hyperlink r:id="rId7" w:tgtFrame="_blank" w:history="1">
        <w:r>
          <w:rPr>
            <w:rStyle w:val="Hyperlink"/>
          </w:rPr>
          <w:t>https://www.ukrinform.ua/…/2256600-tuka-zaaviv-so-donbas-pr…</w:t>
        </w:r>
      </w:hyperlink>
    </w:p>
    <w:p w:rsidR="00200913" w:rsidRDefault="00200913" w:rsidP="001E5321">
      <w:pPr>
        <w:pStyle w:val="NormalWeb"/>
        <w:rPr>
          <w:rFonts w:cs="Calibri"/>
        </w:rPr>
      </w:pPr>
      <w:hyperlink r:id="rId8" w:history="1">
        <w:r w:rsidRPr="00A52FA5">
          <w:rPr>
            <w:rStyle w:val="Hyperlink"/>
            <w:i/>
            <w:iCs/>
          </w:rPr>
          <w:t>https://de-de.facebook.com/Bürgerinitiative-für-Frieden-in-der-Ukraine-220982371426</w:t>
        </w:r>
      </w:hyperlink>
    </w:p>
    <w:p w:rsidR="00200913" w:rsidRDefault="00200913" w:rsidP="00B201DF">
      <w:pPr>
        <w:pStyle w:val="NormalWeb"/>
        <w:rPr>
          <w:rFonts w:cs="Calibri"/>
        </w:rPr>
      </w:pPr>
      <w:r>
        <w:t xml:space="preserve">Hier etwas mehr bei Wiki über diesen Ukra-Faschisten in der obersten Machtriege von Poroschenkos Kiewer Regime, auf Englisch. Bei “Career“ (Karriere) könnt ihr unten auch mehr zu seinen offiziellen hohen Ämtern lesen. </w:t>
      </w:r>
      <w:hyperlink r:id="rId9" w:tgtFrame="_blank" w:history="1">
        <w:r>
          <w:rPr>
            <w:rStyle w:val="Hyperlink"/>
          </w:rPr>
          <w:t>https</w:t>
        </w:r>
        <w:r w:rsidRPr="00B201DF">
          <w:rPr>
            <w:rStyle w:val="Hyperlink"/>
          </w:rPr>
          <w:t>://</w:t>
        </w:r>
        <w:r>
          <w:rPr>
            <w:rStyle w:val="Hyperlink"/>
          </w:rPr>
          <w:t>en</w:t>
        </w:r>
        <w:r w:rsidRPr="00B201DF">
          <w:rPr>
            <w:rStyle w:val="Hyperlink"/>
          </w:rPr>
          <w:t>.</w:t>
        </w:r>
        <w:r>
          <w:rPr>
            <w:rStyle w:val="Hyperlink"/>
          </w:rPr>
          <w:t>m</w:t>
        </w:r>
        <w:r w:rsidRPr="00B201DF">
          <w:rPr>
            <w:rStyle w:val="Hyperlink"/>
          </w:rPr>
          <w:t>.</w:t>
        </w:r>
        <w:r>
          <w:rPr>
            <w:rStyle w:val="Hyperlink"/>
          </w:rPr>
          <w:t>wikipedia</w:t>
        </w:r>
        <w:r w:rsidRPr="00B201DF">
          <w:rPr>
            <w:rStyle w:val="Hyperlink"/>
          </w:rPr>
          <w:t>.</w:t>
        </w:r>
        <w:r>
          <w:rPr>
            <w:rStyle w:val="Hyperlink"/>
          </w:rPr>
          <w:t>org</w:t>
        </w:r>
        <w:r w:rsidRPr="00B201DF">
          <w:rPr>
            <w:rStyle w:val="Hyperlink"/>
          </w:rPr>
          <w:t>/</w:t>
        </w:r>
        <w:r>
          <w:rPr>
            <w:rStyle w:val="Hyperlink"/>
          </w:rPr>
          <w:t>wiki</w:t>
        </w:r>
        <w:r w:rsidRPr="00B201DF">
          <w:rPr>
            <w:rStyle w:val="Hyperlink"/>
          </w:rPr>
          <w:t>/</w:t>
        </w:r>
        <w:r>
          <w:rPr>
            <w:rStyle w:val="Hyperlink"/>
          </w:rPr>
          <w:t>George</w:t>
        </w:r>
        <w:r w:rsidRPr="00B201DF">
          <w:rPr>
            <w:rStyle w:val="Hyperlink"/>
          </w:rPr>
          <w:t>_</w:t>
        </w:r>
        <w:r>
          <w:rPr>
            <w:rStyle w:val="Hyperlink"/>
          </w:rPr>
          <w:t>Tuka</w:t>
        </w:r>
      </w:hyperlink>
    </w:p>
    <w:p w:rsidR="00200913" w:rsidRPr="00B201DF" w:rsidRDefault="00200913" w:rsidP="00B201DF">
      <w:pPr>
        <w:pStyle w:val="NormalWeb"/>
        <w:rPr>
          <w:rFonts w:cs="Calibri"/>
        </w:rPr>
      </w:pPr>
    </w:p>
    <w:p w:rsidR="00200913" w:rsidRPr="00B201DF" w:rsidRDefault="00200913" w:rsidP="001E5321">
      <w:pPr>
        <w:rPr>
          <w:lang w:val="ru-RU"/>
        </w:rPr>
      </w:pPr>
      <w:hyperlink r:id="rId10" w:tgtFrame="_blank" w:history="1">
        <w:r w:rsidRPr="001E5321">
          <w:rPr>
            <w:rStyle w:val="Hyperlink"/>
            <w:lang w:val="ru-RU"/>
          </w:rPr>
          <w:t>Донбас</w:t>
        </w:r>
        <w:r w:rsidRPr="00B201DF">
          <w:rPr>
            <w:rStyle w:val="Hyperlink"/>
            <w:lang w:val="ru-RU"/>
          </w:rPr>
          <w:t xml:space="preserve"> </w:t>
        </w:r>
        <w:r w:rsidRPr="001E5321">
          <w:rPr>
            <w:rStyle w:val="Hyperlink"/>
            <w:lang w:val="ru-RU"/>
          </w:rPr>
          <w:t>приречений</w:t>
        </w:r>
        <w:r w:rsidRPr="00B201DF">
          <w:rPr>
            <w:rStyle w:val="Hyperlink"/>
            <w:lang w:val="ru-RU"/>
          </w:rPr>
          <w:t xml:space="preserve">: </w:t>
        </w:r>
        <w:r w:rsidRPr="001E5321">
          <w:rPr>
            <w:rStyle w:val="Hyperlink"/>
            <w:lang w:val="ru-RU"/>
          </w:rPr>
          <w:t>Тука</w:t>
        </w:r>
        <w:r w:rsidRPr="00B201DF">
          <w:rPr>
            <w:rStyle w:val="Hyperlink"/>
            <w:lang w:val="ru-RU"/>
          </w:rPr>
          <w:t xml:space="preserve"> </w:t>
        </w:r>
        <w:r w:rsidRPr="001E5321">
          <w:rPr>
            <w:rStyle w:val="Hyperlink"/>
            <w:lang w:val="ru-RU"/>
          </w:rPr>
          <w:t>заявив</w:t>
        </w:r>
        <w:r w:rsidRPr="00B201DF">
          <w:rPr>
            <w:rStyle w:val="Hyperlink"/>
            <w:lang w:val="ru-RU"/>
          </w:rPr>
          <w:t xml:space="preserve"> </w:t>
        </w:r>
        <w:r w:rsidRPr="001E5321">
          <w:rPr>
            <w:rStyle w:val="Hyperlink"/>
            <w:lang w:val="ru-RU"/>
          </w:rPr>
          <w:t>про</w:t>
        </w:r>
        <w:r w:rsidRPr="00B201DF">
          <w:rPr>
            <w:rStyle w:val="Hyperlink"/>
            <w:lang w:val="ru-RU"/>
          </w:rPr>
          <w:t xml:space="preserve"> </w:t>
        </w:r>
        <w:r w:rsidRPr="001E5321">
          <w:rPr>
            <w:rStyle w:val="Hyperlink"/>
            <w:lang w:val="ru-RU"/>
          </w:rPr>
          <w:t>необхідність</w:t>
        </w:r>
        <w:r w:rsidRPr="00B201DF">
          <w:rPr>
            <w:rStyle w:val="Hyperlink"/>
            <w:lang w:val="ru-RU"/>
          </w:rPr>
          <w:t xml:space="preserve"> </w:t>
        </w:r>
        <w:r w:rsidRPr="001E5321">
          <w:rPr>
            <w:rStyle w:val="Hyperlink"/>
            <w:lang w:val="ru-RU"/>
          </w:rPr>
          <w:t>відселення</w:t>
        </w:r>
        <w:r w:rsidRPr="00B201DF">
          <w:rPr>
            <w:rStyle w:val="Hyperlink"/>
            <w:lang w:val="ru-RU"/>
          </w:rPr>
          <w:t xml:space="preserve"> </w:t>
        </w:r>
        <w:r w:rsidRPr="001E5321">
          <w:rPr>
            <w:rStyle w:val="Hyperlink"/>
            <w:lang w:val="ru-RU"/>
          </w:rPr>
          <w:t>людей</w:t>
        </w:r>
        <w:r w:rsidRPr="00B201DF">
          <w:rPr>
            <w:rStyle w:val="Hyperlink"/>
            <w:lang w:val="ru-RU"/>
          </w:rPr>
          <w:t xml:space="preserve"> </w:t>
        </w:r>
        <w:r w:rsidRPr="001E5321">
          <w:rPr>
            <w:rStyle w:val="Hyperlink"/>
            <w:lang w:val="ru-RU"/>
          </w:rPr>
          <w:t>через</w:t>
        </w:r>
        <w:r w:rsidRPr="00B201DF">
          <w:rPr>
            <w:rStyle w:val="Hyperlink"/>
            <w:lang w:val="ru-RU"/>
          </w:rPr>
          <w:t xml:space="preserve"> </w:t>
        </w:r>
        <w:r w:rsidRPr="001E5321">
          <w:rPr>
            <w:rStyle w:val="Hyperlink"/>
            <w:lang w:val="ru-RU"/>
          </w:rPr>
          <w:t>підвищення</w:t>
        </w:r>
        <w:r w:rsidRPr="00B201DF">
          <w:rPr>
            <w:rStyle w:val="Hyperlink"/>
            <w:lang w:val="ru-RU"/>
          </w:rPr>
          <w:t xml:space="preserve"> </w:t>
        </w:r>
        <w:r w:rsidRPr="001E5321">
          <w:rPr>
            <w:rStyle w:val="Hyperlink"/>
            <w:lang w:val="ru-RU"/>
          </w:rPr>
          <w:t>радіації</w:t>
        </w:r>
      </w:hyperlink>
    </w:p>
    <w:p w:rsidR="00200913" w:rsidRPr="00B201DF" w:rsidRDefault="00200913" w:rsidP="001E5321">
      <w:r w:rsidRPr="001E5321">
        <w:rPr>
          <w:lang w:val="ru-RU"/>
        </w:rPr>
        <w:t>Він</w:t>
      </w:r>
      <w:r w:rsidRPr="00B201DF">
        <w:t xml:space="preserve"> </w:t>
      </w:r>
      <w:r w:rsidRPr="001E5321">
        <w:rPr>
          <w:lang w:val="ru-RU"/>
        </w:rPr>
        <w:t>переконаний</w:t>
      </w:r>
      <w:r w:rsidRPr="00B201DF">
        <w:t xml:space="preserve">, </w:t>
      </w:r>
      <w:r w:rsidRPr="001E5321">
        <w:rPr>
          <w:lang w:val="ru-RU"/>
        </w:rPr>
        <w:t>що</w:t>
      </w:r>
      <w:r w:rsidRPr="00B201DF">
        <w:t xml:space="preserve"> </w:t>
      </w:r>
      <w:r w:rsidRPr="001E5321">
        <w:rPr>
          <w:lang w:val="ru-RU"/>
        </w:rPr>
        <w:t>про</w:t>
      </w:r>
      <w:r w:rsidRPr="00B201DF">
        <w:t xml:space="preserve"> </w:t>
      </w:r>
      <w:r w:rsidRPr="001E5321">
        <w:rPr>
          <w:lang w:val="ru-RU"/>
        </w:rPr>
        <w:t>катастрофу</w:t>
      </w:r>
      <w:r w:rsidRPr="00B201DF">
        <w:t xml:space="preserve"> </w:t>
      </w:r>
      <w:r w:rsidRPr="001E5321">
        <w:rPr>
          <w:lang w:val="ru-RU"/>
        </w:rPr>
        <w:t>мають</w:t>
      </w:r>
      <w:r w:rsidRPr="00B201DF">
        <w:t xml:space="preserve"> </w:t>
      </w:r>
      <w:r w:rsidRPr="001E5321">
        <w:rPr>
          <w:lang w:val="ru-RU"/>
        </w:rPr>
        <w:t>знати</w:t>
      </w:r>
      <w:r w:rsidRPr="00B201DF">
        <w:t xml:space="preserve"> </w:t>
      </w:r>
      <w:r w:rsidRPr="001E5321">
        <w:rPr>
          <w:lang w:val="ru-RU"/>
        </w:rPr>
        <w:t>міжнародні</w:t>
      </w:r>
      <w:r w:rsidRPr="00B201DF">
        <w:t xml:space="preserve"> </w:t>
      </w:r>
      <w:r w:rsidRPr="001E5321">
        <w:rPr>
          <w:lang w:val="ru-RU"/>
        </w:rPr>
        <w:t>організації</w:t>
      </w:r>
      <w:r w:rsidRPr="00B201DF">
        <w:t>.</w:t>
      </w:r>
    </w:p>
    <w:p w:rsidR="00200913" w:rsidRPr="00B201DF" w:rsidRDefault="00200913" w:rsidP="00B201DF">
      <w:r>
        <w:t>tsn</w:t>
      </w:r>
      <w:r w:rsidRPr="00B201DF">
        <w:t>.</w:t>
      </w:r>
      <w:r>
        <w:t>ua</w:t>
      </w:r>
    </w:p>
    <w:p w:rsidR="00200913" w:rsidRPr="00B201DF" w:rsidRDefault="00200913" w:rsidP="00B4088F">
      <w:pPr>
        <w:rPr>
          <w:rStyle w:val="Hyperlink"/>
        </w:rPr>
      </w:pPr>
      <w:r w:rsidRPr="00B201DF">
        <w:fldChar w:fldCharType="begin"/>
      </w:r>
      <w:r w:rsidRPr="00B201DF">
        <w:instrText xml:space="preserve"> </w:instrText>
      </w:r>
      <w:r>
        <w:instrText>HYPERLINK</w:instrText>
      </w:r>
      <w:r w:rsidRPr="00B201DF">
        <w:instrText xml:space="preserve"> "</w:instrText>
      </w:r>
      <w:r>
        <w:instrText>https</w:instrText>
      </w:r>
      <w:r w:rsidRPr="00B201DF">
        <w:instrText>://</w:instrText>
      </w:r>
      <w:r>
        <w:instrText>tsn</w:instrText>
      </w:r>
      <w:r w:rsidRPr="00B201DF">
        <w:instrText>.</w:instrText>
      </w:r>
      <w:r>
        <w:instrText>ua</w:instrText>
      </w:r>
      <w:r w:rsidRPr="00B201DF">
        <w:instrText>/</w:instrText>
      </w:r>
      <w:r>
        <w:instrText>ukrayina</w:instrText>
      </w:r>
      <w:r w:rsidRPr="00B201DF">
        <w:instrText>/</w:instrText>
      </w:r>
      <w:r>
        <w:instrText>donbas</w:instrText>
      </w:r>
      <w:r w:rsidRPr="00B201DF">
        <w:instrText>-</w:instrText>
      </w:r>
      <w:r>
        <w:instrText>prirecheniy</w:instrText>
      </w:r>
      <w:r w:rsidRPr="00B201DF">
        <w:instrText>-</w:instrText>
      </w:r>
      <w:r>
        <w:instrText>tuka</w:instrText>
      </w:r>
      <w:r w:rsidRPr="00B201DF">
        <w:instrText>-</w:instrText>
      </w:r>
      <w:r>
        <w:instrText>zayaviv</w:instrText>
      </w:r>
      <w:r w:rsidRPr="00B201DF">
        <w:instrText>-</w:instrText>
      </w:r>
      <w:r>
        <w:instrText>pro</w:instrText>
      </w:r>
      <w:r w:rsidRPr="00B201DF">
        <w:instrText>-</w:instrText>
      </w:r>
      <w:r>
        <w:instrText>neobhidnist</w:instrText>
      </w:r>
      <w:r w:rsidRPr="00B201DF">
        <w:instrText>-</w:instrText>
      </w:r>
      <w:r>
        <w:instrText>vidselennya</w:instrText>
      </w:r>
      <w:r w:rsidRPr="00B201DF">
        <w:instrText>-</w:instrText>
      </w:r>
      <w:r>
        <w:instrText>lyudey</w:instrText>
      </w:r>
      <w:r w:rsidRPr="00B201DF">
        <w:instrText>-</w:instrText>
      </w:r>
      <w:r>
        <w:instrText>cherez</w:instrText>
      </w:r>
      <w:r w:rsidRPr="00B201DF">
        <w:instrText>-</w:instrText>
      </w:r>
      <w:r>
        <w:instrText>pidvischennya</w:instrText>
      </w:r>
      <w:r w:rsidRPr="00B201DF">
        <w:instrText>-</w:instrText>
      </w:r>
      <w:r>
        <w:instrText>radiaciyi</w:instrText>
      </w:r>
      <w:r w:rsidRPr="00B201DF">
        <w:instrText>-953665.</w:instrText>
      </w:r>
      <w:r>
        <w:instrText>html</w:instrText>
      </w:r>
      <w:r w:rsidRPr="00B201DF">
        <w:instrText>" \</w:instrText>
      </w:r>
      <w:r>
        <w:instrText>t</w:instrText>
      </w:r>
      <w:r w:rsidRPr="00B201DF">
        <w:instrText xml:space="preserve"> "_</w:instrText>
      </w:r>
      <w:r>
        <w:instrText>blank</w:instrText>
      </w:r>
      <w:r w:rsidRPr="00B201DF">
        <w:instrText xml:space="preserve">" </w:instrText>
      </w:r>
      <w:r w:rsidRPr="00B201DF">
        <w:rPr>
          <w:lang w:val="ru-RU"/>
        </w:rPr>
      </w:r>
      <w:r w:rsidRPr="00B201DF">
        <w:fldChar w:fldCharType="separate"/>
      </w:r>
    </w:p>
    <w:p w:rsidR="00200913" w:rsidRPr="00B201DF" w:rsidRDefault="00200913" w:rsidP="00B4088F"/>
    <w:p w:rsidR="00200913" w:rsidRPr="00B201DF" w:rsidRDefault="00200913" w:rsidP="00B4088F">
      <w:r w:rsidRPr="00B201DF">
        <w:fldChar w:fldCharType="end"/>
      </w:r>
    </w:p>
    <w:p w:rsidR="00200913" w:rsidRDefault="00200913" w:rsidP="00E120E0"/>
    <w:sectPr w:rsidR="00200913" w:rsidSect="00F6766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0E0"/>
    <w:rsid w:val="000831EE"/>
    <w:rsid w:val="001E5321"/>
    <w:rsid w:val="00200913"/>
    <w:rsid w:val="002C4E29"/>
    <w:rsid w:val="004B6DAF"/>
    <w:rsid w:val="008C4060"/>
    <w:rsid w:val="00A52FA5"/>
    <w:rsid w:val="00B201DF"/>
    <w:rsid w:val="00B4088F"/>
    <w:rsid w:val="00BB192B"/>
    <w:rsid w:val="00C60E5D"/>
    <w:rsid w:val="00D72C77"/>
    <w:rsid w:val="00DE4218"/>
    <w:rsid w:val="00E120E0"/>
    <w:rsid w:val="00F6766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61"/>
    <w:pPr>
      <w:spacing w:after="200" w:line="276" w:lineRule="auto"/>
    </w:pPr>
    <w:rPr>
      <w:rFonts w:cs="Calibri"/>
      <w:lang w:eastAsia="en-US"/>
    </w:rPr>
  </w:style>
  <w:style w:type="paragraph" w:styleId="Heading2">
    <w:name w:val="heading 2"/>
    <w:basedOn w:val="Normal"/>
    <w:link w:val="Heading2Char"/>
    <w:uiPriority w:val="99"/>
    <w:qFormat/>
    <w:rsid w:val="00E120E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E120E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120E0"/>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E120E0"/>
    <w:rPr>
      <w:rFonts w:ascii="Times New Roman" w:hAnsi="Times New Roman" w:cs="Times New Roman"/>
      <w:b/>
      <w:bCs/>
      <w:sz w:val="27"/>
      <w:szCs w:val="27"/>
      <w:lang w:eastAsia="de-DE"/>
    </w:rPr>
  </w:style>
  <w:style w:type="character" w:styleId="Hyperlink">
    <w:name w:val="Hyperlink"/>
    <w:basedOn w:val="DefaultParagraphFont"/>
    <w:uiPriority w:val="99"/>
    <w:rsid w:val="00E120E0"/>
    <w:rPr>
      <w:color w:val="0000FF"/>
      <w:u w:val="single"/>
    </w:rPr>
  </w:style>
  <w:style w:type="character" w:styleId="HTMLCite">
    <w:name w:val="HTML Cite"/>
    <w:basedOn w:val="DefaultParagraphFont"/>
    <w:uiPriority w:val="99"/>
    <w:semiHidden/>
    <w:rsid w:val="00E120E0"/>
    <w:rPr>
      <w:i/>
      <w:iCs/>
    </w:rPr>
  </w:style>
  <w:style w:type="character" w:customStyle="1" w:styleId="st">
    <w:name w:val="st"/>
    <w:basedOn w:val="DefaultParagraphFont"/>
    <w:uiPriority w:val="99"/>
    <w:rsid w:val="00E120E0"/>
  </w:style>
  <w:style w:type="character" w:styleId="Emphasis">
    <w:name w:val="Emphasis"/>
    <w:basedOn w:val="DefaultParagraphFont"/>
    <w:uiPriority w:val="99"/>
    <w:qFormat/>
    <w:rsid w:val="00E120E0"/>
    <w:rPr>
      <w:i/>
      <w:iCs/>
    </w:rPr>
  </w:style>
  <w:style w:type="paragraph" w:styleId="NormalWeb">
    <w:name w:val="Normal (Web)"/>
    <w:basedOn w:val="Normal"/>
    <w:uiPriority w:val="99"/>
    <w:semiHidden/>
    <w:rsid w:val="00B408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hide">
    <w:name w:val="text_exposed_hide"/>
    <w:basedOn w:val="DefaultParagraphFont"/>
    <w:uiPriority w:val="99"/>
    <w:rsid w:val="00B4088F"/>
  </w:style>
  <w:style w:type="character" w:customStyle="1" w:styleId="textexposedlink">
    <w:name w:val="text_exposed_link"/>
    <w:basedOn w:val="DefaultParagraphFont"/>
    <w:uiPriority w:val="99"/>
    <w:rsid w:val="00B4088F"/>
  </w:style>
  <w:style w:type="character" w:customStyle="1" w:styleId="seemorelinkinner">
    <w:name w:val="see_more_link_inner"/>
    <w:basedOn w:val="DefaultParagraphFont"/>
    <w:uiPriority w:val="99"/>
    <w:rsid w:val="00B4088F"/>
  </w:style>
  <w:style w:type="character" w:customStyle="1" w:styleId="textexposedshow">
    <w:name w:val="text_exposed_show"/>
    <w:basedOn w:val="DefaultParagraphFont"/>
    <w:uiPriority w:val="99"/>
    <w:rsid w:val="001E5321"/>
  </w:style>
</w:styles>
</file>

<file path=word/webSettings.xml><?xml version="1.0" encoding="utf-8"?>
<w:webSettings xmlns:r="http://schemas.openxmlformats.org/officeDocument/2006/relationships" xmlns:w="http://schemas.openxmlformats.org/wordprocessingml/2006/main">
  <w:divs>
    <w:div w:id="769737437">
      <w:marLeft w:val="0"/>
      <w:marRight w:val="0"/>
      <w:marTop w:val="0"/>
      <w:marBottom w:val="0"/>
      <w:divBdr>
        <w:top w:val="none" w:sz="0" w:space="0" w:color="auto"/>
        <w:left w:val="none" w:sz="0" w:space="0" w:color="auto"/>
        <w:bottom w:val="none" w:sz="0" w:space="0" w:color="auto"/>
        <w:right w:val="none" w:sz="0" w:space="0" w:color="auto"/>
      </w:divBdr>
      <w:divsChild>
        <w:div w:id="769737470">
          <w:marLeft w:val="0"/>
          <w:marRight w:val="0"/>
          <w:marTop w:val="0"/>
          <w:marBottom w:val="0"/>
          <w:divBdr>
            <w:top w:val="none" w:sz="0" w:space="0" w:color="auto"/>
            <w:left w:val="none" w:sz="0" w:space="0" w:color="auto"/>
            <w:bottom w:val="none" w:sz="0" w:space="0" w:color="auto"/>
            <w:right w:val="none" w:sz="0" w:space="0" w:color="auto"/>
          </w:divBdr>
          <w:divsChild>
            <w:div w:id="769737458">
              <w:marLeft w:val="0"/>
              <w:marRight w:val="0"/>
              <w:marTop w:val="0"/>
              <w:marBottom w:val="0"/>
              <w:divBdr>
                <w:top w:val="none" w:sz="0" w:space="0" w:color="auto"/>
                <w:left w:val="none" w:sz="0" w:space="0" w:color="auto"/>
                <w:bottom w:val="none" w:sz="0" w:space="0" w:color="auto"/>
                <w:right w:val="none" w:sz="0" w:space="0" w:color="auto"/>
              </w:divBdr>
            </w:div>
          </w:divsChild>
        </w:div>
        <w:div w:id="769737477">
          <w:marLeft w:val="0"/>
          <w:marRight w:val="0"/>
          <w:marTop w:val="0"/>
          <w:marBottom w:val="0"/>
          <w:divBdr>
            <w:top w:val="none" w:sz="0" w:space="0" w:color="auto"/>
            <w:left w:val="none" w:sz="0" w:space="0" w:color="auto"/>
            <w:bottom w:val="none" w:sz="0" w:space="0" w:color="auto"/>
            <w:right w:val="none" w:sz="0" w:space="0" w:color="auto"/>
          </w:divBdr>
          <w:divsChild>
            <w:div w:id="769737454">
              <w:marLeft w:val="0"/>
              <w:marRight w:val="0"/>
              <w:marTop w:val="0"/>
              <w:marBottom w:val="0"/>
              <w:divBdr>
                <w:top w:val="none" w:sz="0" w:space="0" w:color="auto"/>
                <w:left w:val="none" w:sz="0" w:space="0" w:color="auto"/>
                <w:bottom w:val="none" w:sz="0" w:space="0" w:color="auto"/>
                <w:right w:val="none" w:sz="0" w:space="0" w:color="auto"/>
              </w:divBdr>
              <w:divsChild>
                <w:div w:id="769737451">
                  <w:marLeft w:val="0"/>
                  <w:marRight w:val="0"/>
                  <w:marTop w:val="0"/>
                  <w:marBottom w:val="0"/>
                  <w:divBdr>
                    <w:top w:val="none" w:sz="0" w:space="0" w:color="auto"/>
                    <w:left w:val="none" w:sz="0" w:space="0" w:color="auto"/>
                    <w:bottom w:val="none" w:sz="0" w:space="0" w:color="auto"/>
                    <w:right w:val="none" w:sz="0" w:space="0" w:color="auto"/>
                  </w:divBdr>
                  <w:divsChild>
                    <w:div w:id="769737447">
                      <w:marLeft w:val="0"/>
                      <w:marRight w:val="0"/>
                      <w:marTop w:val="0"/>
                      <w:marBottom w:val="0"/>
                      <w:divBdr>
                        <w:top w:val="none" w:sz="0" w:space="0" w:color="auto"/>
                        <w:left w:val="none" w:sz="0" w:space="0" w:color="auto"/>
                        <w:bottom w:val="none" w:sz="0" w:space="0" w:color="auto"/>
                        <w:right w:val="none" w:sz="0" w:space="0" w:color="auto"/>
                      </w:divBdr>
                      <w:divsChild>
                        <w:div w:id="769737455">
                          <w:marLeft w:val="0"/>
                          <w:marRight w:val="0"/>
                          <w:marTop w:val="0"/>
                          <w:marBottom w:val="0"/>
                          <w:divBdr>
                            <w:top w:val="none" w:sz="0" w:space="0" w:color="auto"/>
                            <w:left w:val="none" w:sz="0" w:space="0" w:color="auto"/>
                            <w:bottom w:val="none" w:sz="0" w:space="0" w:color="auto"/>
                            <w:right w:val="none" w:sz="0" w:space="0" w:color="auto"/>
                          </w:divBdr>
                          <w:divsChild>
                            <w:div w:id="769737478">
                              <w:marLeft w:val="0"/>
                              <w:marRight w:val="0"/>
                              <w:marTop w:val="0"/>
                              <w:marBottom w:val="0"/>
                              <w:divBdr>
                                <w:top w:val="none" w:sz="0" w:space="0" w:color="auto"/>
                                <w:left w:val="none" w:sz="0" w:space="0" w:color="auto"/>
                                <w:bottom w:val="none" w:sz="0" w:space="0" w:color="auto"/>
                                <w:right w:val="none" w:sz="0" w:space="0" w:color="auto"/>
                              </w:divBdr>
                              <w:divsChild>
                                <w:div w:id="769737426">
                                  <w:marLeft w:val="0"/>
                                  <w:marRight w:val="0"/>
                                  <w:marTop w:val="0"/>
                                  <w:marBottom w:val="0"/>
                                  <w:divBdr>
                                    <w:top w:val="none" w:sz="0" w:space="0" w:color="auto"/>
                                    <w:left w:val="none" w:sz="0" w:space="0" w:color="auto"/>
                                    <w:bottom w:val="none" w:sz="0" w:space="0" w:color="auto"/>
                                    <w:right w:val="none" w:sz="0" w:space="0" w:color="auto"/>
                                  </w:divBdr>
                                  <w:divsChild>
                                    <w:div w:id="769737464">
                                      <w:marLeft w:val="0"/>
                                      <w:marRight w:val="0"/>
                                      <w:marTop w:val="0"/>
                                      <w:marBottom w:val="0"/>
                                      <w:divBdr>
                                        <w:top w:val="none" w:sz="0" w:space="0" w:color="auto"/>
                                        <w:left w:val="none" w:sz="0" w:space="0" w:color="auto"/>
                                        <w:bottom w:val="none" w:sz="0" w:space="0" w:color="auto"/>
                                        <w:right w:val="none" w:sz="0" w:space="0" w:color="auto"/>
                                      </w:divBdr>
                                      <w:divsChild>
                                        <w:div w:id="769737430">
                                          <w:marLeft w:val="0"/>
                                          <w:marRight w:val="0"/>
                                          <w:marTop w:val="0"/>
                                          <w:marBottom w:val="0"/>
                                          <w:divBdr>
                                            <w:top w:val="none" w:sz="0" w:space="0" w:color="auto"/>
                                            <w:left w:val="none" w:sz="0" w:space="0" w:color="auto"/>
                                            <w:bottom w:val="none" w:sz="0" w:space="0" w:color="auto"/>
                                            <w:right w:val="none" w:sz="0" w:space="0" w:color="auto"/>
                                          </w:divBdr>
                                        </w:div>
                                        <w:div w:id="769737452">
                                          <w:marLeft w:val="0"/>
                                          <w:marRight w:val="0"/>
                                          <w:marTop w:val="0"/>
                                          <w:marBottom w:val="0"/>
                                          <w:divBdr>
                                            <w:top w:val="none" w:sz="0" w:space="0" w:color="auto"/>
                                            <w:left w:val="none" w:sz="0" w:space="0" w:color="auto"/>
                                            <w:bottom w:val="none" w:sz="0" w:space="0" w:color="auto"/>
                                            <w:right w:val="none" w:sz="0" w:space="0" w:color="auto"/>
                                          </w:divBdr>
                                        </w:div>
                                        <w:div w:id="769737469">
                                          <w:marLeft w:val="0"/>
                                          <w:marRight w:val="0"/>
                                          <w:marTop w:val="0"/>
                                          <w:marBottom w:val="0"/>
                                          <w:divBdr>
                                            <w:top w:val="none" w:sz="0" w:space="0" w:color="auto"/>
                                            <w:left w:val="none" w:sz="0" w:space="0" w:color="auto"/>
                                            <w:bottom w:val="none" w:sz="0" w:space="0" w:color="auto"/>
                                            <w:right w:val="none" w:sz="0" w:space="0" w:color="auto"/>
                                          </w:divBdr>
                                          <w:divsChild>
                                            <w:div w:id="769737459">
                                              <w:marLeft w:val="0"/>
                                              <w:marRight w:val="0"/>
                                              <w:marTop w:val="0"/>
                                              <w:marBottom w:val="0"/>
                                              <w:divBdr>
                                                <w:top w:val="none" w:sz="0" w:space="0" w:color="auto"/>
                                                <w:left w:val="none" w:sz="0" w:space="0" w:color="auto"/>
                                                <w:bottom w:val="none" w:sz="0" w:space="0" w:color="auto"/>
                                                <w:right w:val="none" w:sz="0" w:space="0" w:color="auto"/>
                                              </w:divBdr>
                                              <w:divsChild>
                                                <w:div w:id="7697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37448">
                                  <w:marLeft w:val="0"/>
                                  <w:marRight w:val="0"/>
                                  <w:marTop w:val="0"/>
                                  <w:marBottom w:val="0"/>
                                  <w:divBdr>
                                    <w:top w:val="none" w:sz="0" w:space="0" w:color="auto"/>
                                    <w:left w:val="none" w:sz="0" w:space="0" w:color="auto"/>
                                    <w:bottom w:val="none" w:sz="0" w:space="0" w:color="auto"/>
                                    <w:right w:val="none" w:sz="0" w:space="0" w:color="auto"/>
                                  </w:divBdr>
                                  <w:divsChild>
                                    <w:div w:id="769737424">
                                      <w:marLeft w:val="0"/>
                                      <w:marRight w:val="0"/>
                                      <w:marTop w:val="0"/>
                                      <w:marBottom w:val="0"/>
                                      <w:divBdr>
                                        <w:top w:val="none" w:sz="0" w:space="0" w:color="auto"/>
                                        <w:left w:val="none" w:sz="0" w:space="0" w:color="auto"/>
                                        <w:bottom w:val="none" w:sz="0" w:space="0" w:color="auto"/>
                                        <w:right w:val="none" w:sz="0" w:space="0" w:color="auto"/>
                                      </w:divBdr>
                                      <w:divsChild>
                                        <w:div w:id="7697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737444">
      <w:marLeft w:val="0"/>
      <w:marRight w:val="0"/>
      <w:marTop w:val="0"/>
      <w:marBottom w:val="0"/>
      <w:divBdr>
        <w:top w:val="none" w:sz="0" w:space="0" w:color="auto"/>
        <w:left w:val="none" w:sz="0" w:space="0" w:color="auto"/>
        <w:bottom w:val="none" w:sz="0" w:space="0" w:color="auto"/>
        <w:right w:val="none" w:sz="0" w:space="0" w:color="auto"/>
      </w:divBdr>
      <w:divsChild>
        <w:div w:id="769737467">
          <w:marLeft w:val="0"/>
          <w:marRight w:val="0"/>
          <w:marTop w:val="0"/>
          <w:marBottom w:val="0"/>
          <w:divBdr>
            <w:top w:val="none" w:sz="0" w:space="0" w:color="auto"/>
            <w:left w:val="none" w:sz="0" w:space="0" w:color="auto"/>
            <w:bottom w:val="none" w:sz="0" w:space="0" w:color="auto"/>
            <w:right w:val="none" w:sz="0" w:space="0" w:color="auto"/>
          </w:divBdr>
          <w:divsChild>
            <w:div w:id="769737436">
              <w:marLeft w:val="0"/>
              <w:marRight w:val="0"/>
              <w:marTop w:val="0"/>
              <w:marBottom w:val="0"/>
              <w:divBdr>
                <w:top w:val="none" w:sz="0" w:space="0" w:color="auto"/>
                <w:left w:val="none" w:sz="0" w:space="0" w:color="auto"/>
                <w:bottom w:val="none" w:sz="0" w:space="0" w:color="auto"/>
                <w:right w:val="none" w:sz="0" w:space="0" w:color="auto"/>
              </w:divBdr>
              <w:divsChild>
                <w:div w:id="769737432">
                  <w:marLeft w:val="0"/>
                  <w:marRight w:val="0"/>
                  <w:marTop w:val="0"/>
                  <w:marBottom w:val="0"/>
                  <w:divBdr>
                    <w:top w:val="none" w:sz="0" w:space="0" w:color="auto"/>
                    <w:left w:val="none" w:sz="0" w:space="0" w:color="auto"/>
                    <w:bottom w:val="none" w:sz="0" w:space="0" w:color="auto"/>
                    <w:right w:val="none" w:sz="0" w:space="0" w:color="auto"/>
                  </w:divBdr>
                  <w:divsChild>
                    <w:div w:id="769737445">
                      <w:marLeft w:val="0"/>
                      <w:marRight w:val="0"/>
                      <w:marTop w:val="0"/>
                      <w:marBottom w:val="0"/>
                      <w:divBdr>
                        <w:top w:val="none" w:sz="0" w:space="0" w:color="auto"/>
                        <w:left w:val="none" w:sz="0" w:space="0" w:color="auto"/>
                        <w:bottom w:val="none" w:sz="0" w:space="0" w:color="auto"/>
                        <w:right w:val="none" w:sz="0" w:space="0" w:color="auto"/>
                      </w:divBdr>
                      <w:divsChild>
                        <w:div w:id="769737450">
                          <w:marLeft w:val="0"/>
                          <w:marRight w:val="0"/>
                          <w:marTop w:val="0"/>
                          <w:marBottom w:val="0"/>
                          <w:divBdr>
                            <w:top w:val="none" w:sz="0" w:space="0" w:color="auto"/>
                            <w:left w:val="none" w:sz="0" w:space="0" w:color="auto"/>
                            <w:bottom w:val="none" w:sz="0" w:space="0" w:color="auto"/>
                            <w:right w:val="none" w:sz="0" w:space="0" w:color="auto"/>
                          </w:divBdr>
                          <w:divsChild>
                            <w:div w:id="769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737480">
          <w:marLeft w:val="0"/>
          <w:marRight w:val="0"/>
          <w:marTop w:val="0"/>
          <w:marBottom w:val="0"/>
          <w:divBdr>
            <w:top w:val="none" w:sz="0" w:space="0" w:color="auto"/>
            <w:left w:val="none" w:sz="0" w:space="0" w:color="auto"/>
            <w:bottom w:val="none" w:sz="0" w:space="0" w:color="auto"/>
            <w:right w:val="none" w:sz="0" w:space="0" w:color="auto"/>
          </w:divBdr>
          <w:divsChild>
            <w:div w:id="769737427">
              <w:marLeft w:val="0"/>
              <w:marRight w:val="0"/>
              <w:marTop w:val="0"/>
              <w:marBottom w:val="0"/>
              <w:divBdr>
                <w:top w:val="none" w:sz="0" w:space="0" w:color="auto"/>
                <w:left w:val="none" w:sz="0" w:space="0" w:color="auto"/>
                <w:bottom w:val="none" w:sz="0" w:space="0" w:color="auto"/>
                <w:right w:val="none" w:sz="0" w:space="0" w:color="auto"/>
              </w:divBdr>
              <w:divsChild>
                <w:div w:id="769737465">
                  <w:marLeft w:val="0"/>
                  <w:marRight w:val="0"/>
                  <w:marTop w:val="0"/>
                  <w:marBottom w:val="0"/>
                  <w:divBdr>
                    <w:top w:val="none" w:sz="0" w:space="0" w:color="auto"/>
                    <w:left w:val="none" w:sz="0" w:space="0" w:color="auto"/>
                    <w:bottom w:val="none" w:sz="0" w:space="0" w:color="auto"/>
                    <w:right w:val="none" w:sz="0" w:space="0" w:color="auto"/>
                  </w:divBdr>
                  <w:divsChild>
                    <w:div w:id="769737453">
                      <w:marLeft w:val="0"/>
                      <w:marRight w:val="0"/>
                      <w:marTop w:val="0"/>
                      <w:marBottom w:val="0"/>
                      <w:divBdr>
                        <w:top w:val="none" w:sz="0" w:space="0" w:color="auto"/>
                        <w:left w:val="none" w:sz="0" w:space="0" w:color="auto"/>
                        <w:bottom w:val="none" w:sz="0" w:space="0" w:color="auto"/>
                        <w:right w:val="none" w:sz="0" w:space="0" w:color="auto"/>
                      </w:divBdr>
                      <w:divsChild>
                        <w:div w:id="769737475">
                          <w:marLeft w:val="0"/>
                          <w:marRight w:val="0"/>
                          <w:marTop w:val="0"/>
                          <w:marBottom w:val="0"/>
                          <w:divBdr>
                            <w:top w:val="none" w:sz="0" w:space="0" w:color="auto"/>
                            <w:left w:val="none" w:sz="0" w:space="0" w:color="auto"/>
                            <w:bottom w:val="none" w:sz="0" w:space="0" w:color="auto"/>
                            <w:right w:val="none" w:sz="0" w:space="0" w:color="auto"/>
                          </w:divBdr>
                          <w:divsChild>
                            <w:div w:id="769737423">
                              <w:marLeft w:val="0"/>
                              <w:marRight w:val="0"/>
                              <w:marTop w:val="0"/>
                              <w:marBottom w:val="0"/>
                              <w:divBdr>
                                <w:top w:val="none" w:sz="0" w:space="0" w:color="auto"/>
                                <w:left w:val="none" w:sz="0" w:space="0" w:color="auto"/>
                                <w:bottom w:val="none" w:sz="0" w:space="0" w:color="auto"/>
                                <w:right w:val="none" w:sz="0" w:space="0" w:color="auto"/>
                              </w:divBdr>
                              <w:divsChild>
                                <w:div w:id="769737439">
                                  <w:marLeft w:val="0"/>
                                  <w:marRight w:val="0"/>
                                  <w:marTop w:val="0"/>
                                  <w:marBottom w:val="0"/>
                                  <w:divBdr>
                                    <w:top w:val="none" w:sz="0" w:space="0" w:color="auto"/>
                                    <w:left w:val="none" w:sz="0" w:space="0" w:color="auto"/>
                                    <w:bottom w:val="none" w:sz="0" w:space="0" w:color="auto"/>
                                    <w:right w:val="none" w:sz="0" w:space="0" w:color="auto"/>
                                  </w:divBdr>
                                  <w:divsChild>
                                    <w:div w:id="769737468">
                                      <w:marLeft w:val="0"/>
                                      <w:marRight w:val="0"/>
                                      <w:marTop w:val="0"/>
                                      <w:marBottom w:val="0"/>
                                      <w:divBdr>
                                        <w:top w:val="none" w:sz="0" w:space="0" w:color="auto"/>
                                        <w:left w:val="none" w:sz="0" w:space="0" w:color="auto"/>
                                        <w:bottom w:val="none" w:sz="0" w:space="0" w:color="auto"/>
                                        <w:right w:val="none" w:sz="0" w:space="0" w:color="auto"/>
                                      </w:divBdr>
                                      <w:divsChild>
                                        <w:div w:id="769737425">
                                          <w:marLeft w:val="0"/>
                                          <w:marRight w:val="0"/>
                                          <w:marTop w:val="0"/>
                                          <w:marBottom w:val="0"/>
                                          <w:divBdr>
                                            <w:top w:val="none" w:sz="0" w:space="0" w:color="auto"/>
                                            <w:left w:val="none" w:sz="0" w:space="0" w:color="auto"/>
                                            <w:bottom w:val="none" w:sz="0" w:space="0" w:color="auto"/>
                                            <w:right w:val="none" w:sz="0" w:space="0" w:color="auto"/>
                                          </w:divBdr>
                                          <w:divsChild>
                                            <w:div w:id="769737449">
                                              <w:marLeft w:val="0"/>
                                              <w:marRight w:val="0"/>
                                              <w:marTop w:val="0"/>
                                              <w:marBottom w:val="0"/>
                                              <w:divBdr>
                                                <w:top w:val="none" w:sz="0" w:space="0" w:color="auto"/>
                                                <w:left w:val="none" w:sz="0" w:space="0" w:color="auto"/>
                                                <w:bottom w:val="none" w:sz="0" w:space="0" w:color="auto"/>
                                                <w:right w:val="none" w:sz="0" w:space="0" w:color="auto"/>
                                              </w:divBdr>
                                              <w:divsChild>
                                                <w:div w:id="769737421">
                                                  <w:marLeft w:val="0"/>
                                                  <w:marRight w:val="0"/>
                                                  <w:marTop w:val="0"/>
                                                  <w:marBottom w:val="0"/>
                                                  <w:divBdr>
                                                    <w:top w:val="none" w:sz="0" w:space="0" w:color="auto"/>
                                                    <w:left w:val="none" w:sz="0" w:space="0" w:color="auto"/>
                                                    <w:bottom w:val="none" w:sz="0" w:space="0" w:color="auto"/>
                                                    <w:right w:val="none" w:sz="0" w:space="0" w:color="auto"/>
                                                  </w:divBdr>
                                                  <w:divsChild>
                                                    <w:div w:id="769737440">
                                                      <w:marLeft w:val="0"/>
                                                      <w:marRight w:val="0"/>
                                                      <w:marTop w:val="0"/>
                                                      <w:marBottom w:val="0"/>
                                                      <w:divBdr>
                                                        <w:top w:val="none" w:sz="0" w:space="0" w:color="auto"/>
                                                        <w:left w:val="none" w:sz="0" w:space="0" w:color="auto"/>
                                                        <w:bottom w:val="none" w:sz="0" w:space="0" w:color="auto"/>
                                                        <w:right w:val="none" w:sz="0" w:space="0" w:color="auto"/>
                                                      </w:divBdr>
                                                      <w:divsChild>
                                                        <w:div w:id="769737446">
                                                          <w:marLeft w:val="0"/>
                                                          <w:marRight w:val="0"/>
                                                          <w:marTop w:val="0"/>
                                                          <w:marBottom w:val="0"/>
                                                          <w:divBdr>
                                                            <w:top w:val="none" w:sz="0" w:space="0" w:color="auto"/>
                                                            <w:left w:val="none" w:sz="0" w:space="0" w:color="auto"/>
                                                            <w:bottom w:val="none" w:sz="0" w:space="0" w:color="auto"/>
                                                            <w:right w:val="none" w:sz="0" w:space="0" w:color="auto"/>
                                                          </w:divBdr>
                                                          <w:divsChild>
                                                            <w:div w:id="769737463">
                                                              <w:marLeft w:val="0"/>
                                                              <w:marRight w:val="0"/>
                                                              <w:marTop w:val="0"/>
                                                              <w:marBottom w:val="0"/>
                                                              <w:divBdr>
                                                                <w:top w:val="none" w:sz="0" w:space="0" w:color="auto"/>
                                                                <w:left w:val="none" w:sz="0" w:space="0" w:color="auto"/>
                                                                <w:bottom w:val="none" w:sz="0" w:space="0" w:color="auto"/>
                                                                <w:right w:val="none" w:sz="0" w:space="0" w:color="auto"/>
                                                              </w:divBdr>
                                                              <w:divsChild>
                                                                <w:div w:id="769737422">
                                                                  <w:marLeft w:val="0"/>
                                                                  <w:marRight w:val="0"/>
                                                                  <w:marTop w:val="0"/>
                                                                  <w:marBottom w:val="0"/>
                                                                  <w:divBdr>
                                                                    <w:top w:val="none" w:sz="0" w:space="0" w:color="auto"/>
                                                                    <w:left w:val="none" w:sz="0" w:space="0" w:color="auto"/>
                                                                    <w:bottom w:val="none" w:sz="0" w:space="0" w:color="auto"/>
                                                                    <w:right w:val="none" w:sz="0" w:space="0" w:color="auto"/>
                                                                  </w:divBdr>
                                                                  <w:divsChild>
                                                                    <w:div w:id="769737434">
                                                                      <w:marLeft w:val="0"/>
                                                                      <w:marRight w:val="0"/>
                                                                      <w:marTop w:val="0"/>
                                                                      <w:marBottom w:val="0"/>
                                                                      <w:divBdr>
                                                                        <w:top w:val="none" w:sz="0" w:space="0" w:color="auto"/>
                                                                        <w:left w:val="none" w:sz="0" w:space="0" w:color="auto"/>
                                                                        <w:bottom w:val="none" w:sz="0" w:space="0" w:color="auto"/>
                                                                        <w:right w:val="none" w:sz="0" w:space="0" w:color="auto"/>
                                                                      </w:divBdr>
                                                                      <w:divsChild>
                                                                        <w:div w:id="769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737471">
      <w:marLeft w:val="0"/>
      <w:marRight w:val="0"/>
      <w:marTop w:val="0"/>
      <w:marBottom w:val="0"/>
      <w:divBdr>
        <w:top w:val="none" w:sz="0" w:space="0" w:color="auto"/>
        <w:left w:val="none" w:sz="0" w:space="0" w:color="auto"/>
        <w:bottom w:val="none" w:sz="0" w:space="0" w:color="auto"/>
        <w:right w:val="none" w:sz="0" w:space="0" w:color="auto"/>
      </w:divBdr>
      <w:divsChild>
        <w:div w:id="769737419">
          <w:marLeft w:val="0"/>
          <w:marRight w:val="0"/>
          <w:marTop w:val="0"/>
          <w:marBottom w:val="0"/>
          <w:divBdr>
            <w:top w:val="none" w:sz="0" w:space="0" w:color="auto"/>
            <w:left w:val="none" w:sz="0" w:space="0" w:color="auto"/>
            <w:bottom w:val="none" w:sz="0" w:space="0" w:color="auto"/>
            <w:right w:val="none" w:sz="0" w:space="0" w:color="auto"/>
          </w:divBdr>
          <w:divsChild>
            <w:div w:id="769737473">
              <w:marLeft w:val="0"/>
              <w:marRight w:val="0"/>
              <w:marTop w:val="0"/>
              <w:marBottom w:val="0"/>
              <w:divBdr>
                <w:top w:val="none" w:sz="0" w:space="0" w:color="auto"/>
                <w:left w:val="none" w:sz="0" w:space="0" w:color="auto"/>
                <w:bottom w:val="none" w:sz="0" w:space="0" w:color="auto"/>
                <w:right w:val="none" w:sz="0" w:space="0" w:color="auto"/>
              </w:divBdr>
              <w:divsChild>
                <w:div w:id="769737457">
                  <w:marLeft w:val="0"/>
                  <w:marRight w:val="0"/>
                  <w:marTop w:val="0"/>
                  <w:marBottom w:val="0"/>
                  <w:divBdr>
                    <w:top w:val="none" w:sz="0" w:space="0" w:color="auto"/>
                    <w:left w:val="none" w:sz="0" w:space="0" w:color="auto"/>
                    <w:bottom w:val="none" w:sz="0" w:space="0" w:color="auto"/>
                    <w:right w:val="none" w:sz="0" w:space="0" w:color="auto"/>
                  </w:divBdr>
                  <w:divsChild>
                    <w:div w:id="769737466">
                      <w:marLeft w:val="0"/>
                      <w:marRight w:val="0"/>
                      <w:marTop w:val="0"/>
                      <w:marBottom w:val="0"/>
                      <w:divBdr>
                        <w:top w:val="none" w:sz="0" w:space="0" w:color="auto"/>
                        <w:left w:val="none" w:sz="0" w:space="0" w:color="auto"/>
                        <w:bottom w:val="none" w:sz="0" w:space="0" w:color="auto"/>
                        <w:right w:val="none" w:sz="0" w:space="0" w:color="auto"/>
                      </w:divBdr>
                      <w:divsChild>
                        <w:div w:id="769737460">
                          <w:marLeft w:val="0"/>
                          <w:marRight w:val="0"/>
                          <w:marTop w:val="0"/>
                          <w:marBottom w:val="0"/>
                          <w:divBdr>
                            <w:top w:val="none" w:sz="0" w:space="0" w:color="auto"/>
                            <w:left w:val="none" w:sz="0" w:space="0" w:color="auto"/>
                            <w:bottom w:val="none" w:sz="0" w:space="0" w:color="auto"/>
                            <w:right w:val="none" w:sz="0" w:space="0" w:color="auto"/>
                          </w:divBdr>
                          <w:divsChild>
                            <w:div w:id="769737428">
                              <w:marLeft w:val="0"/>
                              <w:marRight w:val="0"/>
                              <w:marTop w:val="0"/>
                              <w:marBottom w:val="0"/>
                              <w:divBdr>
                                <w:top w:val="none" w:sz="0" w:space="0" w:color="auto"/>
                                <w:left w:val="none" w:sz="0" w:space="0" w:color="auto"/>
                                <w:bottom w:val="none" w:sz="0" w:space="0" w:color="auto"/>
                                <w:right w:val="none" w:sz="0" w:space="0" w:color="auto"/>
                              </w:divBdr>
                              <w:divsChild>
                                <w:div w:id="769737476">
                                  <w:marLeft w:val="0"/>
                                  <w:marRight w:val="0"/>
                                  <w:marTop w:val="0"/>
                                  <w:marBottom w:val="0"/>
                                  <w:divBdr>
                                    <w:top w:val="none" w:sz="0" w:space="0" w:color="auto"/>
                                    <w:left w:val="none" w:sz="0" w:space="0" w:color="auto"/>
                                    <w:bottom w:val="none" w:sz="0" w:space="0" w:color="auto"/>
                                    <w:right w:val="none" w:sz="0" w:space="0" w:color="auto"/>
                                  </w:divBdr>
                                  <w:divsChild>
                                    <w:div w:id="769737435">
                                      <w:marLeft w:val="0"/>
                                      <w:marRight w:val="0"/>
                                      <w:marTop w:val="0"/>
                                      <w:marBottom w:val="0"/>
                                      <w:divBdr>
                                        <w:top w:val="none" w:sz="0" w:space="0" w:color="auto"/>
                                        <w:left w:val="none" w:sz="0" w:space="0" w:color="auto"/>
                                        <w:bottom w:val="none" w:sz="0" w:space="0" w:color="auto"/>
                                        <w:right w:val="none" w:sz="0" w:space="0" w:color="auto"/>
                                      </w:divBdr>
                                      <w:divsChild>
                                        <w:div w:id="769737429">
                                          <w:marLeft w:val="0"/>
                                          <w:marRight w:val="0"/>
                                          <w:marTop w:val="0"/>
                                          <w:marBottom w:val="0"/>
                                          <w:divBdr>
                                            <w:top w:val="none" w:sz="0" w:space="0" w:color="auto"/>
                                            <w:left w:val="none" w:sz="0" w:space="0" w:color="auto"/>
                                            <w:bottom w:val="none" w:sz="0" w:space="0" w:color="auto"/>
                                            <w:right w:val="none" w:sz="0" w:space="0" w:color="auto"/>
                                          </w:divBdr>
                                        </w:div>
                                        <w:div w:id="769737438">
                                          <w:marLeft w:val="0"/>
                                          <w:marRight w:val="0"/>
                                          <w:marTop w:val="0"/>
                                          <w:marBottom w:val="0"/>
                                          <w:divBdr>
                                            <w:top w:val="none" w:sz="0" w:space="0" w:color="auto"/>
                                            <w:left w:val="none" w:sz="0" w:space="0" w:color="auto"/>
                                            <w:bottom w:val="none" w:sz="0" w:space="0" w:color="auto"/>
                                            <w:right w:val="none" w:sz="0" w:space="0" w:color="auto"/>
                                          </w:divBdr>
                                          <w:divsChild>
                                            <w:div w:id="769737441">
                                              <w:marLeft w:val="0"/>
                                              <w:marRight w:val="0"/>
                                              <w:marTop w:val="0"/>
                                              <w:marBottom w:val="0"/>
                                              <w:divBdr>
                                                <w:top w:val="none" w:sz="0" w:space="0" w:color="auto"/>
                                                <w:left w:val="none" w:sz="0" w:space="0" w:color="auto"/>
                                                <w:bottom w:val="none" w:sz="0" w:space="0" w:color="auto"/>
                                                <w:right w:val="none" w:sz="0" w:space="0" w:color="auto"/>
                                              </w:divBdr>
                                              <w:divsChild>
                                                <w:div w:id="7697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7479">
                                  <w:marLeft w:val="0"/>
                                  <w:marRight w:val="0"/>
                                  <w:marTop w:val="0"/>
                                  <w:marBottom w:val="0"/>
                                  <w:divBdr>
                                    <w:top w:val="none" w:sz="0" w:space="0" w:color="auto"/>
                                    <w:left w:val="none" w:sz="0" w:space="0" w:color="auto"/>
                                    <w:bottom w:val="none" w:sz="0" w:space="0" w:color="auto"/>
                                    <w:right w:val="none" w:sz="0" w:space="0" w:color="auto"/>
                                  </w:divBdr>
                                  <w:divsChild>
                                    <w:div w:id="769737418">
                                      <w:marLeft w:val="0"/>
                                      <w:marRight w:val="0"/>
                                      <w:marTop w:val="0"/>
                                      <w:marBottom w:val="0"/>
                                      <w:divBdr>
                                        <w:top w:val="none" w:sz="0" w:space="0" w:color="auto"/>
                                        <w:left w:val="none" w:sz="0" w:space="0" w:color="auto"/>
                                        <w:bottom w:val="none" w:sz="0" w:space="0" w:color="auto"/>
                                        <w:right w:val="none" w:sz="0" w:space="0" w:color="auto"/>
                                      </w:divBdr>
                                      <w:divsChild>
                                        <w:div w:id="769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737442">
          <w:marLeft w:val="0"/>
          <w:marRight w:val="0"/>
          <w:marTop w:val="0"/>
          <w:marBottom w:val="0"/>
          <w:divBdr>
            <w:top w:val="none" w:sz="0" w:space="0" w:color="auto"/>
            <w:left w:val="none" w:sz="0" w:space="0" w:color="auto"/>
            <w:bottom w:val="none" w:sz="0" w:space="0" w:color="auto"/>
            <w:right w:val="none" w:sz="0" w:space="0" w:color="auto"/>
          </w:divBdr>
          <w:divsChild>
            <w:div w:id="769737443">
              <w:marLeft w:val="0"/>
              <w:marRight w:val="0"/>
              <w:marTop w:val="0"/>
              <w:marBottom w:val="0"/>
              <w:divBdr>
                <w:top w:val="none" w:sz="0" w:space="0" w:color="auto"/>
                <w:left w:val="none" w:sz="0" w:space="0" w:color="auto"/>
                <w:bottom w:val="none" w:sz="0" w:space="0" w:color="auto"/>
                <w:right w:val="none" w:sz="0" w:space="0" w:color="auto"/>
              </w:divBdr>
              <w:divsChild>
                <w:div w:id="769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de.facebook.com/B&#252;rgerinitiative-f&#252;r-Frieden-in-der-Ukraine-220982371426" TargetMode="External"/><Relationship Id="rId3" Type="http://schemas.openxmlformats.org/officeDocument/2006/relationships/webSettings" Target="webSettings.xml"/><Relationship Id="rId7" Type="http://schemas.openxmlformats.org/officeDocument/2006/relationships/hyperlink" Target="https://l.facebook.com/l.php?u=https%3A%2F%2Fwww.ukrinform.ua%2Frubric-doneccina%2F2256600-tuka-zaaviv-so-donbas-prirecenij-cerez-radiaciu-treba-vidselati-ludej.html&amp;h=ATNdd9NZLFbA48hAPyxOq28WA3d4y0Y0g3r2HVzNlcn6kQ4hH9NDcSCDSCu_r4PWAl3C5hvWCv3BBO8ljCGTUpMJs7KnyspWBrknI_lDy_B_mykL_mK5Fd2JdTl6BO2BlYaQ6xaJXvuAodDW-R3FAQ&amp;enc=AZNTvCmZH30CQSECVBMELdlUB71niXwnNZTn0muggSEtZ7Dp-EZxpX74GUwzCkClT0WZlVTkRVgDWsyUIezpeeoF3poR5LjdvsQFAI8Tug3gUH9t_YvNld-RPQLeq8RjRHtj8dJ3NFTce0QbDm3Jv_fOt3d8O3V_zFyDBXYEYI2Z7IlltJBj747q7Qc4D5ulFigfLxjsDEiTpDfzVgGbCeR-&amp;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tsn.ua%2Fukrayina%2Fdonbas-prirecheniy-tuka-zayaviv-pro-neobhidnist-vidselennya-lyudey-cherez-pidvischennya-radiaciyi-953665.html&amp;h=ATP1eepWxPVABkyJRP0_WND3cPtx4NKeXQFr8pa5nW836UK-QlzjGrv5J3HQqP1sCZBDQkLNiF1CNBKVXZP4m4uhWOhPDG2b8SXN-lTFf-lQICXIPFSUtsTOyRHndyszSk_JqXsGObqdfnCklkjBXg&amp;enc=AZOZbUZjkhE0nTpsWIg4dvDNi40zXCLji7WLrR3AOpDRuDomzsLlSONMfAfHgxvpPH7LawRc6VpRXCcgVWaHrLz3SU81z6vUKdAV0rggQc8vTENARH9bgvcQjprgsVatQ5LlARY8waRuqw7GaMRjl-P9QInxFy3KDRMyUim3btLl4f7pVRSh1jItENJUPwwhLZPzLB9Am1YVFoNgdwW6fIaq&amp;s=1"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l.facebook.com/l.php?u=https%3A%2F%2Ftsn.ua%2Fukrayina%2Fdonbas-prirecheniy-tuka-zayaviv-pro-neobhidnist-vidselennya-lyudey-cherez-pidvischennya-radiaciyi-953665.html&amp;h=ATPJZL2qJv286e7u3IQMHPi8T1eY6kYyM--vHbu79_UdzZfkfQxuhp4VEG9FhvgJ4yFJeJGoei7-8owBcEHeUGmXvT7hfRP1_uHYMfigcaIGJznqOrgrN0BW2gSpU0bENBD0xaDp-g&amp;enc=AZMZcXqurEQGrUL3MtDuveP6EoaHUoECJI1xV60vcS-apAN8w0WnfIBYiWanWB1P_Iw416R8sqmbQ45mYxVJN_wsJ_CHWuf0RH18iFPcAUzyuuHr3qsUMZBGqImlaMzgJZ6GoqtmHy1LAn81H4F6e8CCp647f04GyTo31ZPhopUoosfZKqitg2Szo6WYjrxlCfxZcpxjUVo22HecfgQ88r__&amp;s=1" TargetMode="External"/><Relationship Id="rId4" Type="http://schemas.openxmlformats.org/officeDocument/2006/relationships/hyperlink" Target="https://de-de.facebook.com/B%C3%BCrgerinitiative-f%C3%BCr-Frieden-in-der-Ukraine-220982371426073/" TargetMode="External"/><Relationship Id="rId9" Type="http://schemas.openxmlformats.org/officeDocument/2006/relationships/hyperlink" Target="https://l.facebook.com/l.php?u=https%3A%2F%2Fen.m.wikipedia.org%2Fwiki%2FGeorge_Tuka&amp;h=ATOy68ioHpeXbk4CxLAa3o_O0NnwVunr6vonDj5CJIiypY5kqIxGGPVm78PGluv7PNm3YmGAQMp1MsPOsNOtPnSXVK5-9DpnISMkfUJ4J1xWneCgabsTy1oAKC3aHZa32O2Ys_eeCd_bbPxbh7CTmw&amp;enc=AZMMm2-bH-3hVWOyhUwCdPW08MmV8KzBaJI7ha9Ogc5lvYUpsLO7FYcrFSqIRL9uQRk3Ad8NedNuC5Ji44EYzKj2khwhHmvQmgl_UwwogKFkkICOE6o6tviE4zimXtUdJ2TT-c1_84srxSy-Y6KLn7n1q_IOpD9yJ1mZu4h-Enm6u0dCm4Wod3TE5qcJZ4eMmc_O1b6YdBybCQeItlg-9DSC&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696</Words>
  <Characters>4389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Bürgerinitiative für Frieden in der Ukraine - Startseite | Facebook </dc:title>
  <dc:subject/>
  <dc:creator>Arbeits_PC1</dc:creator>
  <cp:keywords/>
  <dc:description/>
  <cp:lastModifiedBy>moomoojost</cp:lastModifiedBy>
  <cp:revision>2</cp:revision>
  <dcterms:created xsi:type="dcterms:W3CDTF">2017-07-05T20:09:00Z</dcterms:created>
  <dcterms:modified xsi:type="dcterms:W3CDTF">2017-07-05T20:09:00Z</dcterms:modified>
</cp:coreProperties>
</file>