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A7" w:rsidRPr="00D36CA7" w:rsidRDefault="00D36CA7" w:rsidP="0012085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Cs w:val="36"/>
          <w:lang w:eastAsia="de-DE"/>
        </w:rPr>
      </w:pPr>
      <w:r w:rsidRPr="00D36CA7">
        <w:rPr>
          <w:rFonts w:eastAsia="Times New Roman" w:cs="Times New Roman"/>
          <w:b/>
          <w:bCs/>
          <w:szCs w:val="36"/>
          <w:lang w:eastAsia="de-DE"/>
        </w:rPr>
        <w:t>Lawrow bestätigt Moskaus Pläne für Regimewechsel in der Ukraine</w:t>
      </w:r>
    </w:p>
    <w:p w:rsidR="00D36CA7" w:rsidRPr="00D36CA7" w:rsidRDefault="00D36CA7" w:rsidP="00D36CA7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de-DE"/>
        </w:rPr>
      </w:pPr>
    </w:p>
    <w:p w:rsidR="00D36CA7" w:rsidRPr="00D36CA7" w:rsidRDefault="0012085F" w:rsidP="00D36CA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hyperlink r:id="rId5" w:history="1">
        <w:r w:rsidR="00D36CA7" w:rsidRPr="00F42FE2">
          <w:rPr>
            <w:rFonts w:eastAsia="Times New Roman" w:cs="Times New Roman"/>
            <w:color w:val="000000" w:themeColor="text1"/>
            <w:szCs w:val="24"/>
            <w:lang w:eastAsia="de-DE"/>
          </w:rPr>
          <w:t>Russlands</w:t>
        </w:r>
      </w:hyperlink>
      <w:r w:rsidR="00D36CA7" w:rsidRPr="00D36CA7">
        <w:rPr>
          <w:rFonts w:eastAsia="Times New Roman" w:cs="Times New Roman"/>
          <w:szCs w:val="24"/>
          <w:lang w:eastAsia="de-DE"/>
        </w:rPr>
        <w:t xml:space="preserve"> Außenminister </w:t>
      </w:r>
      <w:bookmarkStart w:id="0" w:name="_GoBack"/>
      <w:bookmarkEnd w:id="0"/>
      <w:r w:rsidR="00D36CA7" w:rsidRPr="00D36CA7">
        <w:rPr>
          <w:rFonts w:eastAsia="Times New Roman" w:cs="Times New Roman"/>
          <w:szCs w:val="24"/>
          <w:lang w:eastAsia="de-DE"/>
        </w:rPr>
        <w:t xml:space="preserve">Sergej Lawrow hat im Gegensatz zu früheren Äußerungen erklärt, dass Russland den Sturz der ukrainischen Regierung anstrebt. «Wir helfen dem ukrainischen Volk auf jeden Fall, sich von dem absolut </w:t>
      </w:r>
      <w:proofErr w:type="spellStart"/>
      <w:r w:rsidR="00D36CA7" w:rsidRPr="00D36CA7">
        <w:rPr>
          <w:rFonts w:eastAsia="Times New Roman" w:cs="Times New Roman"/>
          <w:szCs w:val="24"/>
          <w:lang w:eastAsia="de-DE"/>
        </w:rPr>
        <w:t>volks</w:t>
      </w:r>
      <w:proofErr w:type="spellEnd"/>
      <w:r w:rsidR="00F42FE2">
        <w:rPr>
          <w:rFonts w:eastAsia="Times New Roman" w:cs="Times New Roman"/>
          <w:szCs w:val="24"/>
          <w:lang w:eastAsia="de-DE"/>
        </w:rPr>
        <w:t xml:space="preserve"> </w:t>
      </w:r>
      <w:r w:rsidR="00D36CA7" w:rsidRPr="00D36CA7">
        <w:rPr>
          <w:rFonts w:eastAsia="Times New Roman" w:cs="Times New Roman"/>
          <w:szCs w:val="24"/>
          <w:lang w:eastAsia="de-DE"/>
        </w:rPr>
        <w:t xml:space="preserve">- und geschichtsfeindlichen Regime zu befreien», sagte Lawrow am </w:t>
      </w:r>
      <w:r w:rsidR="00F42FE2">
        <w:rPr>
          <w:rFonts w:eastAsia="Times New Roman" w:cs="Times New Roman"/>
          <w:color w:val="000000" w:themeColor="text1"/>
          <w:szCs w:val="24"/>
          <w:lang w:eastAsia="de-DE"/>
        </w:rPr>
        <w:t>24.7.22</w:t>
      </w:r>
      <w:r w:rsidR="00D36CA7" w:rsidRPr="00F42FE2">
        <w:rPr>
          <w:rFonts w:eastAsia="Times New Roman" w:cs="Times New Roman"/>
          <w:color w:val="000000" w:themeColor="text1"/>
          <w:szCs w:val="24"/>
          <w:lang w:eastAsia="de-DE"/>
        </w:rPr>
        <w:t xml:space="preserve"> in </w:t>
      </w:r>
      <w:hyperlink r:id="rId6" w:history="1">
        <w:r w:rsidR="00D36CA7" w:rsidRPr="00F42FE2">
          <w:rPr>
            <w:rFonts w:eastAsia="Times New Roman" w:cs="Times New Roman"/>
            <w:color w:val="000000" w:themeColor="text1"/>
            <w:szCs w:val="24"/>
            <w:lang w:eastAsia="de-DE"/>
          </w:rPr>
          <w:t>Kairo</w:t>
        </w:r>
      </w:hyperlink>
      <w:r w:rsidR="00D36CA7" w:rsidRPr="00D36CA7">
        <w:rPr>
          <w:rFonts w:eastAsia="Times New Roman" w:cs="Times New Roman"/>
          <w:szCs w:val="24"/>
          <w:lang w:eastAsia="de-DE"/>
        </w:rPr>
        <w:t>. Das russische und ukrainische Volk würden künftig zusammenleben.</w:t>
      </w:r>
    </w:p>
    <w:p w:rsidR="00D36CA7" w:rsidRPr="00A43E77" w:rsidRDefault="00D36CA7" w:rsidP="00D36CA7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de-DE"/>
        </w:rPr>
      </w:pPr>
      <w:r w:rsidRPr="00D36CA7">
        <w:rPr>
          <w:rFonts w:eastAsia="Times New Roman" w:cs="Times New Roman"/>
          <w:szCs w:val="24"/>
          <w:lang w:eastAsia="de-DE"/>
        </w:rPr>
        <w:t>Die russische Führung hat in den vergangenen Tagen öffentlich ihre Position im Ukraine-Krieg verschär</w:t>
      </w:r>
      <w:r w:rsidR="00A43E77">
        <w:rPr>
          <w:rFonts w:eastAsia="Times New Roman" w:cs="Times New Roman"/>
          <w:szCs w:val="24"/>
          <w:lang w:eastAsia="de-DE"/>
        </w:rPr>
        <w:t>ft. So drohte Lawrow am 21.7.22</w:t>
      </w:r>
      <w:r w:rsidRPr="00D36CA7">
        <w:rPr>
          <w:rFonts w:eastAsia="Times New Roman" w:cs="Times New Roman"/>
          <w:szCs w:val="24"/>
          <w:lang w:eastAsia="de-DE"/>
        </w:rPr>
        <w:t xml:space="preserve"> mit der Besetzung weiterer Gebiete auch außerhalb des </w:t>
      </w:r>
      <w:proofErr w:type="spellStart"/>
      <w:r w:rsidRPr="00D36CA7">
        <w:rPr>
          <w:rFonts w:eastAsia="Times New Roman" w:cs="Times New Roman"/>
          <w:szCs w:val="24"/>
          <w:lang w:eastAsia="de-DE"/>
        </w:rPr>
        <w:t>Donbass</w:t>
      </w:r>
      <w:proofErr w:type="spellEnd"/>
      <w:r w:rsidRPr="00D36CA7">
        <w:rPr>
          <w:rFonts w:eastAsia="Times New Roman" w:cs="Times New Roman"/>
          <w:szCs w:val="24"/>
          <w:lang w:eastAsia="de-DE"/>
        </w:rPr>
        <w:t>. Angesichts der westlichen Waffenlieferungen und deren höherer Reichweite sei es nötig, die Kiewer Truppen weiter abzudrängen von den Gebieten Don</w:t>
      </w:r>
      <w:r w:rsidR="00A43E77">
        <w:rPr>
          <w:rFonts w:eastAsia="Times New Roman" w:cs="Times New Roman"/>
          <w:szCs w:val="24"/>
          <w:lang w:eastAsia="de-DE"/>
        </w:rPr>
        <w:t>ezk und Lug</w:t>
      </w:r>
      <w:r w:rsidRPr="00D36CA7">
        <w:rPr>
          <w:rFonts w:eastAsia="Times New Roman" w:cs="Times New Roman"/>
          <w:szCs w:val="24"/>
          <w:lang w:eastAsia="de-DE"/>
        </w:rPr>
        <w:t xml:space="preserve">ansk im Osten der </w:t>
      </w:r>
      <w:hyperlink r:id="rId7" w:history="1">
        <w:r w:rsidRPr="00A43E77">
          <w:rPr>
            <w:rFonts w:eastAsia="Times New Roman" w:cs="Times New Roman"/>
            <w:color w:val="000000" w:themeColor="text1"/>
            <w:szCs w:val="24"/>
            <w:lang w:eastAsia="de-DE"/>
          </w:rPr>
          <w:t>Ukraine</w:t>
        </w:r>
      </w:hyperlink>
      <w:r w:rsidRPr="00A43E77">
        <w:rPr>
          <w:rFonts w:eastAsia="Times New Roman" w:cs="Times New Roman"/>
          <w:color w:val="000000" w:themeColor="text1"/>
          <w:szCs w:val="24"/>
          <w:lang w:eastAsia="de-DE"/>
        </w:rPr>
        <w:t xml:space="preserve">, die </w:t>
      </w:r>
      <w:hyperlink r:id="rId8" w:history="1">
        <w:r w:rsidRPr="00A43E77">
          <w:rPr>
            <w:rFonts w:eastAsia="Times New Roman" w:cs="Times New Roman"/>
            <w:color w:val="000000" w:themeColor="text1"/>
            <w:szCs w:val="24"/>
            <w:lang w:eastAsia="de-DE"/>
          </w:rPr>
          <w:t>Moskau</w:t>
        </w:r>
      </w:hyperlink>
      <w:r w:rsidRPr="00A43E77">
        <w:rPr>
          <w:rFonts w:eastAsia="Times New Roman" w:cs="Times New Roman"/>
          <w:color w:val="000000" w:themeColor="text1"/>
          <w:szCs w:val="24"/>
          <w:lang w:eastAsia="de-DE"/>
        </w:rPr>
        <w:t xml:space="preserve"> als unabhängig anerkannt hat.</w:t>
      </w:r>
    </w:p>
    <w:p w:rsidR="00D36CA7" w:rsidRPr="00A43E77" w:rsidRDefault="00D36CA7" w:rsidP="00D36CA7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de-DE"/>
        </w:rPr>
      </w:pPr>
      <w:r w:rsidRPr="00A43E77">
        <w:rPr>
          <w:rFonts w:eastAsia="Times New Roman" w:cs="Times New Roman"/>
          <w:color w:val="000000" w:themeColor="text1"/>
          <w:szCs w:val="24"/>
          <w:lang w:eastAsia="de-DE"/>
        </w:rPr>
        <w:t xml:space="preserve">Bundesaußenministerin </w:t>
      </w:r>
      <w:hyperlink r:id="rId9" w:history="1">
        <w:r w:rsidRPr="00A43E77">
          <w:rPr>
            <w:rFonts w:eastAsia="Times New Roman" w:cs="Times New Roman"/>
            <w:color w:val="000000" w:themeColor="text1"/>
            <w:szCs w:val="24"/>
            <w:lang w:eastAsia="de-DE"/>
          </w:rPr>
          <w:t xml:space="preserve">Annalena </w:t>
        </w:r>
        <w:proofErr w:type="spellStart"/>
        <w:r w:rsidRPr="00A43E77">
          <w:rPr>
            <w:rFonts w:eastAsia="Times New Roman" w:cs="Times New Roman"/>
            <w:color w:val="000000" w:themeColor="text1"/>
            <w:szCs w:val="24"/>
            <w:lang w:eastAsia="de-DE"/>
          </w:rPr>
          <w:t>Baerbock</w:t>
        </w:r>
        <w:proofErr w:type="spellEnd"/>
      </w:hyperlink>
      <w:r w:rsidRPr="00A43E77">
        <w:rPr>
          <w:rFonts w:eastAsia="Times New Roman" w:cs="Times New Roman"/>
          <w:color w:val="000000" w:themeColor="text1"/>
          <w:szCs w:val="24"/>
          <w:lang w:eastAsia="de-DE"/>
        </w:rPr>
        <w:t xml:space="preserve"> warf Russland Propaganda vor. </w:t>
      </w:r>
      <w:r w:rsidR="00A43E77">
        <w:rPr>
          <w:rFonts w:eastAsia="Times New Roman" w:cs="Times New Roman"/>
          <w:color w:val="000000" w:themeColor="text1"/>
          <w:szCs w:val="24"/>
          <w:lang w:eastAsia="de-DE"/>
        </w:rPr>
        <w:t xml:space="preserve">                 </w:t>
      </w:r>
      <w:r w:rsidRPr="00A43E77">
        <w:rPr>
          <w:rFonts w:eastAsia="Times New Roman" w:cs="Times New Roman"/>
          <w:color w:val="000000" w:themeColor="text1"/>
          <w:szCs w:val="24"/>
          <w:lang w:eastAsia="de-DE"/>
        </w:rPr>
        <w:t xml:space="preserve">«Russland benutzt jedes Mal ein anderes Argument. Diesmal sagen sie, es sei wegen der militärischen Unterstützung», sagte die Grünen-Politikerin in einem am </w:t>
      </w:r>
      <w:r w:rsidR="00A43E77">
        <w:rPr>
          <w:rFonts w:eastAsia="Times New Roman" w:cs="Times New Roman"/>
          <w:color w:val="000000" w:themeColor="text1"/>
          <w:szCs w:val="24"/>
          <w:lang w:eastAsia="de-DE"/>
        </w:rPr>
        <w:t>22.7.22</w:t>
      </w:r>
      <w:r w:rsidRPr="00A43E77">
        <w:rPr>
          <w:rFonts w:eastAsia="Times New Roman" w:cs="Times New Roman"/>
          <w:color w:val="000000" w:themeColor="text1"/>
          <w:szCs w:val="24"/>
          <w:lang w:eastAsia="de-DE"/>
        </w:rPr>
        <w:t xml:space="preserve"> veröffentlichten Interview mit der Deutschen Welle.</w:t>
      </w:r>
    </w:p>
    <w:p w:rsidR="00D36CA7" w:rsidRPr="00A43E77" w:rsidRDefault="00A43E77" w:rsidP="00D36CA7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de-DE"/>
        </w:rPr>
      </w:pPr>
      <w:r>
        <w:rPr>
          <w:rFonts w:eastAsia="Times New Roman" w:cs="Times New Roman"/>
          <w:color w:val="000000" w:themeColor="text1"/>
          <w:szCs w:val="24"/>
          <w:lang w:eastAsia="de-DE"/>
        </w:rPr>
        <w:t>Kr</w:t>
      </w:r>
      <w:r w:rsidR="00D36CA7" w:rsidRPr="00A43E77">
        <w:rPr>
          <w:rFonts w:eastAsia="Times New Roman" w:cs="Times New Roman"/>
          <w:color w:val="000000" w:themeColor="text1"/>
          <w:szCs w:val="24"/>
          <w:lang w:eastAsia="de-DE"/>
        </w:rPr>
        <w:t>i</w:t>
      </w:r>
      <w:r>
        <w:rPr>
          <w:rFonts w:eastAsia="Times New Roman" w:cs="Times New Roman"/>
          <w:color w:val="000000" w:themeColor="text1"/>
          <w:szCs w:val="24"/>
          <w:lang w:eastAsia="de-DE"/>
        </w:rPr>
        <w:t>e</w:t>
      </w:r>
      <w:r w:rsidR="00D36CA7" w:rsidRPr="00A43E77">
        <w:rPr>
          <w:rFonts w:eastAsia="Times New Roman" w:cs="Times New Roman"/>
          <w:color w:val="000000" w:themeColor="text1"/>
          <w:szCs w:val="24"/>
          <w:lang w:eastAsia="de-DE"/>
        </w:rPr>
        <w:t xml:space="preserve">gsziele </w:t>
      </w:r>
      <w:proofErr w:type="gramStart"/>
      <w:r w:rsidR="00D36CA7" w:rsidRPr="00A43E77">
        <w:rPr>
          <w:rFonts w:eastAsia="Times New Roman" w:cs="Times New Roman"/>
          <w:color w:val="000000" w:themeColor="text1"/>
          <w:szCs w:val="24"/>
          <w:lang w:eastAsia="de-DE"/>
        </w:rPr>
        <w:t>des Kreml</w:t>
      </w:r>
      <w:proofErr w:type="gramEnd"/>
      <w:r w:rsidR="00D36CA7" w:rsidRPr="00A43E77">
        <w:rPr>
          <w:rFonts w:eastAsia="Times New Roman" w:cs="Times New Roman"/>
          <w:color w:val="000000" w:themeColor="text1"/>
          <w:szCs w:val="24"/>
          <w:lang w:eastAsia="de-DE"/>
        </w:rPr>
        <w:t xml:space="preserve"> sind, dass die Uk</w:t>
      </w:r>
      <w:r>
        <w:rPr>
          <w:rFonts w:eastAsia="Times New Roman" w:cs="Times New Roman"/>
          <w:color w:val="000000" w:themeColor="text1"/>
          <w:szCs w:val="24"/>
          <w:lang w:eastAsia="de-DE"/>
        </w:rPr>
        <w:t>raine die Gebiete Donezk und Lug</w:t>
      </w:r>
      <w:r w:rsidR="00D36CA7" w:rsidRPr="00A43E77">
        <w:rPr>
          <w:rFonts w:eastAsia="Times New Roman" w:cs="Times New Roman"/>
          <w:color w:val="000000" w:themeColor="text1"/>
          <w:szCs w:val="24"/>
          <w:lang w:eastAsia="de-DE"/>
        </w:rPr>
        <w:t>ansk abtritt und die bereits 2014 von Russland annektierte Krim als russisch anerkennt.</w:t>
      </w:r>
    </w:p>
    <w:p w:rsidR="00D36CA7" w:rsidRDefault="00D36CA7" w:rsidP="00D36CA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A43E77">
        <w:rPr>
          <w:rFonts w:eastAsia="Times New Roman" w:cs="Times New Roman"/>
          <w:color w:val="000000" w:themeColor="text1"/>
          <w:szCs w:val="24"/>
          <w:lang w:eastAsia="de-DE"/>
        </w:rPr>
        <w:t xml:space="preserve">Mit seiner Ankündigung, die politische Führung in </w:t>
      </w:r>
      <w:hyperlink r:id="rId10" w:history="1">
        <w:r w:rsidRPr="00A43E77">
          <w:rPr>
            <w:rFonts w:eastAsia="Times New Roman" w:cs="Times New Roman"/>
            <w:color w:val="000000" w:themeColor="text1"/>
            <w:szCs w:val="24"/>
            <w:lang w:eastAsia="de-DE"/>
          </w:rPr>
          <w:t>Kiew</w:t>
        </w:r>
      </w:hyperlink>
      <w:r w:rsidRPr="00A43E77">
        <w:rPr>
          <w:rFonts w:eastAsia="Times New Roman" w:cs="Times New Roman"/>
          <w:color w:val="000000" w:themeColor="text1"/>
          <w:szCs w:val="24"/>
          <w:lang w:eastAsia="de-DE"/>
        </w:rPr>
        <w:t xml:space="preserve"> auswechseln zu wollen, widerspricht Lawrow auch eigenen Aussagen vom April. </w:t>
      </w:r>
      <w:r w:rsidR="00A43E77">
        <w:rPr>
          <w:rFonts w:eastAsia="Times New Roman" w:cs="Times New Roman"/>
          <w:color w:val="000000" w:themeColor="text1"/>
          <w:szCs w:val="24"/>
          <w:lang w:eastAsia="de-DE"/>
        </w:rPr>
        <w:t xml:space="preserve">                                                                              </w:t>
      </w:r>
      <w:r w:rsidRPr="00A43E77">
        <w:rPr>
          <w:rFonts w:eastAsia="Times New Roman" w:cs="Times New Roman"/>
          <w:color w:val="000000" w:themeColor="text1"/>
          <w:szCs w:val="24"/>
          <w:lang w:eastAsia="de-DE"/>
        </w:rPr>
        <w:t xml:space="preserve">«Wir haben nicht </w:t>
      </w:r>
      <w:r w:rsidRPr="00D36CA7">
        <w:rPr>
          <w:rFonts w:eastAsia="Times New Roman" w:cs="Times New Roman"/>
          <w:szCs w:val="24"/>
          <w:lang w:eastAsia="de-DE"/>
        </w:rPr>
        <w:t xml:space="preserve">vor, das Regime in der Ukraine zu wechseln», sagte der russische Chefdiplomat damals in einem Interview mit dem Fernsehsender </w:t>
      </w:r>
      <w:proofErr w:type="spellStart"/>
      <w:r w:rsidRPr="00D36CA7">
        <w:rPr>
          <w:rFonts w:eastAsia="Times New Roman" w:cs="Times New Roman"/>
          <w:szCs w:val="24"/>
          <w:lang w:eastAsia="de-DE"/>
        </w:rPr>
        <w:t>India</w:t>
      </w:r>
      <w:proofErr w:type="spellEnd"/>
      <w:r w:rsidRPr="00D36CA7">
        <w:rPr>
          <w:rFonts w:eastAsia="Times New Roman" w:cs="Times New Roman"/>
          <w:szCs w:val="24"/>
          <w:lang w:eastAsia="de-DE"/>
        </w:rPr>
        <w:t xml:space="preserve"> Today. </w:t>
      </w:r>
      <w:r w:rsidR="00A43E77">
        <w:rPr>
          <w:rFonts w:eastAsia="Times New Roman" w:cs="Times New Roman"/>
          <w:szCs w:val="24"/>
          <w:lang w:eastAsia="de-DE"/>
        </w:rPr>
        <w:t xml:space="preserve">                          </w:t>
      </w:r>
      <w:r w:rsidRPr="00D36CA7">
        <w:rPr>
          <w:rFonts w:eastAsia="Times New Roman" w:cs="Times New Roman"/>
          <w:szCs w:val="24"/>
          <w:lang w:eastAsia="de-DE"/>
        </w:rPr>
        <w:t>Es sei Aufgabe der Ukrainer zu entscheiden, unter welcher Führung sie leben wollten, versicherte Lawrow damals. (dpa)</w:t>
      </w:r>
    </w:p>
    <w:p w:rsidR="00D36CA7" w:rsidRPr="00F42FE2" w:rsidRDefault="0012085F" w:rsidP="00D36CA7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de-DE"/>
        </w:rPr>
      </w:pPr>
      <w:hyperlink r:id="rId11" w:history="1">
        <w:r w:rsidR="00D36CA7" w:rsidRPr="00195CB9">
          <w:rPr>
            <w:rStyle w:val="Hyperlink"/>
            <w:rFonts w:eastAsia="Times New Roman" w:cs="Times New Roman"/>
            <w:szCs w:val="24"/>
            <w:lang w:eastAsia="de-DE"/>
          </w:rPr>
          <w:t>https://www.gmx.net/magazine/politik/russland-krieg-ukraine/krieg-ukraine-live-ticker-lawrow-bestaetigt-moskaus-plaene-regimewechsel-ukraine-37126460</w:t>
        </w:r>
      </w:hyperlink>
      <w:r w:rsidR="00F42FE2">
        <w:rPr>
          <w:rStyle w:val="Hyperlink"/>
          <w:rFonts w:eastAsia="Times New Roman" w:cs="Times New Roman"/>
          <w:szCs w:val="24"/>
          <w:lang w:eastAsia="de-DE"/>
        </w:rPr>
        <w:t xml:space="preserve">  </w:t>
      </w:r>
      <w:r w:rsidR="00F42FE2">
        <w:rPr>
          <w:rStyle w:val="Hyperlink"/>
          <w:rFonts w:eastAsia="Times New Roman" w:cs="Times New Roman"/>
          <w:color w:val="000000" w:themeColor="text1"/>
          <w:szCs w:val="24"/>
          <w:u w:val="none"/>
          <w:lang w:eastAsia="de-DE"/>
        </w:rPr>
        <w:t xml:space="preserve">Übers. </w:t>
      </w:r>
      <w:proofErr w:type="spellStart"/>
      <w:r w:rsidR="00F42FE2">
        <w:rPr>
          <w:rStyle w:val="Hyperlink"/>
          <w:rFonts w:eastAsia="Times New Roman" w:cs="Times New Roman"/>
          <w:color w:val="000000" w:themeColor="text1"/>
          <w:szCs w:val="24"/>
          <w:u w:val="none"/>
          <w:lang w:eastAsia="de-DE"/>
        </w:rPr>
        <w:t>B.Queck</w:t>
      </w:r>
      <w:proofErr w:type="spellEnd"/>
    </w:p>
    <w:p w:rsidR="00D36CA7" w:rsidRPr="00D36CA7" w:rsidRDefault="00D36CA7" w:rsidP="00D36CA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</w:p>
    <w:p w:rsidR="00682C8C" w:rsidRPr="00D36CA7" w:rsidRDefault="00682C8C"/>
    <w:sectPr w:rsidR="00682C8C" w:rsidRPr="00D36C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E0D21"/>
    <w:multiLevelType w:val="multilevel"/>
    <w:tmpl w:val="C392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A7"/>
    <w:rsid w:val="0012085F"/>
    <w:rsid w:val="00682C8C"/>
    <w:rsid w:val="00A43E77"/>
    <w:rsid w:val="00D36CA7"/>
    <w:rsid w:val="00F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0673-1245-4961-88B7-D51CF3DF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36CA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36CA7"/>
    <w:rPr>
      <w:rFonts w:eastAsia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D36CA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36C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36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x.net/magazine/reise/thema/mosk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mx.net/magazine/reise/thema/ukra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mx.net/magazine/reise/thema/kairo" TargetMode="External"/><Relationship Id="rId11" Type="http://schemas.openxmlformats.org/officeDocument/2006/relationships/hyperlink" Target="https://www.gmx.net/magazine/politik/russland-krieg-ukraine/krieg-ukraine-live-ticker-lawrow-bestaetigt-moskaus-plaene-regimewechsel-ukraine-37126460" TargetMode="External"/><Relationship Id="rId5" Type="http://schemas.openxmlformats.org/officeDocument/2006/relationships/hyperlink" Target="https://www.gmx.net/magazine/reise/thema/russland" TargetMode="External"/><Relationship Id="rId10" Type="http://schemas.openxmlformats.org/officeDocument/2006/relationships/hyperlink" Target="https://www.gmx.net/magazine/reise/thema/k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mx.net/magazine/politik/thema/annalena-baerboc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2022-07-29T16:29:00Z</dcterms:created>
  <dcterms:modified xsi:type="dcterms:W3CDTF">2022-07-29T16:29:00Z</dcterms:modified>
</cp:coreProperties>
</file>