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E50" w:rsidRDefault="00E10E50" w:rsidP="00451AED">
      <w:pPr>
        <w:spacing w:before="100" w:beforeAutospacing="1" w:after="100" w:afterAutospacing="1" w:line="240" w:lineRule="auto"/>
        <w:jc w:val="center"/>
        <w:outlineLvl w:val="0"/>
        <w:rPr>
          <w:rFonts w:ascii="Times New Roman" w:hAnsi="Times New Roman" w:cs="Times New Roman"/>
          <w:b/>
          <w:bCs/>
          <w:kern w:val="36"/>
          <w:sz w:val="28"/>
          <w:szCs w:val="28"/>
          <w:lang w:eastAsia="de-DE"/>
        </w:rPr>
      </w:pPr>
      <w:r w:rsidRPr="00F65B7C">
        <w:rPr>
          <w:rFonts w:ascii="Times New Roman" w:hAnsi="Times New Roman" w:cs="Times New Roman"/>
          <w:b/>
          <w:bCs/>
          <w:kern w:val="36"/>
          <w:sz w:val="28"/>
          <w:szCs w:val="28"/>
          <w:lang w:eastAsia="de-DE"/>
        </w:rPr>
        <w:t xml:space="preserve">Israelische Armee verletzt 43 Kinder in Gaza </w:t>
      </w:r>
      <w:r>
        <w:rPr>
          <w:rFonts w:ascii="Times New Roman" w:hAnsi="Times New Roman" w:cs="Times New Roman"/>
          <w:b/>
          <w:bCs/>
          <w:kern w:val="36"/>
          <w:sz w:val="28"/>
          <w:szCs w:val="28"/>
          <w:lang w:eastAsia="de-DE"/>
        </w:rPr>
        <w:t>–</w:t>
      </w:r>
    </w:p>
    <w:p w:rsidR="00E10E50" w:rsidRPr="00F65B7C" w:rsidRDefault="00E10E50" w:rsidP="00451AED">
      <w:pPr>
        <w:spacing w:before="100" w:beforeAutospacing="1" w:after="100" w:afterAutospacing="1" w:line="240" w:lineRule="auto"/>
        <w:jc w:val="center"/>
        <w:outlineLvl w:val="0"/>
        <w:rPr>
          <w:rFonts w:ascii="Times New Roman" w:hAnsi="Times New Roman" w:cs="Times New Roman"/>
          <w:b/>
          <w:bCs/>
          <w:kern w:val="36"/>
          <w:sz w:val="28"/>
          <w:szCs w:val="28"/>
          <w:lang w:eastAsia="de-DE"/>
        </w:rPr>
      </w:pPr>
      <w:r>
        <w:rPr>
          <w:rFonts w:ascii="Times New Roman" w:hAnsi="Times New Roman" w:cs="Times New Roman"/>
          <w:b/>
          <w:bCs/>
          <w:kern w:val="36"/>
          <w:sz w:val="28"/>
          <w:szCs w:val="28"/>
          <w:lang w:eastAsia="de-DE"/>
        </w:rPr>
        <w:t>Bundespresseamt</w:t>
      </w:r>
      <w:r w:rsidRPr="00F65B7C">
        <w:rPr>
          <w:rFonts w:ascii="Times New Roman" w:hAnsi="Times New Roman" w:cs="Times New Roman"/>
          <w:b/>
          <w:bCs/>
          <w:kern w:val="36"/>
          <w:sz w:val="28"/>
          <w:szCs w:val="28"/>
          <w:lang w:eastAsia="de-DE"/>
        </w:rPr>
        <w:t>: "Dazu liegen uns keine Informationen vor"</w:t>
      </w:r>
    </w:p>
    <w:p w:rsidR="00E10E50" w:rsidRPr="00F65B7C" w:rsidRDefault="00E10E50" w:rsidP="00F65B7C">
      <w:pPr>
        <w:spacing w:after="0" w:line="240" w:lineRule="auto"/>
        <w:rPr>
          <w:rFonts w:ascii="Times New Roman" w:hAnsi="Times New Roman" w:cs="Times New Roman"/>
          <w:sz w:val="28"/>
          <w:szCs w:val="28"/>
          <w:lang w:eastAsia="de-DE"/>
        </w:rPr>
      </w:pPr>
    </w:p>
    <w:p w:rsidR="00E10E50" w:rsidRPr="00F65B7C" w:rsidRDefault="00E10E50" w:rsidP="00F65B7C">
      <w:pPr>
        <w:spacing w:after="0" w:line="240" w:lineRule="auto"/>
        <w:rPr>
          <w:rFonts w:ascii="Times New Roman" w:hAnsi="Times New Roman" w:cs="Times New Roman"/>
          <w:sz w:val="28"/>
          <w:szCs w:val="28"/>
          <w:lang w:eastAsia="de-DE"/>
        </w:rPr>
      </w:pPr>
      <w:r w:rsidRPr="00E45AC7">
        <w:rPr>
          <w:rFonts w:ascii="Times New Roman" w:hAnsi="Times New Roman" w:cs="Times New Roman"/>
          <w:noProof/>
          <w:sz w:val="28"/>
          <w:szCs w:val="28"/>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5" type="#_x0000_t75" alt="Israelische Armee verletzt 43 Kinder in Gaza - Außenamt: &quot;Dazu liegen uns keine Informationen vor&quot;" style="width:462pt;height:256.5pt;visibility:visible">
            <v:imagedata r:id="rId5" o:title=""/>
          </v:shape>
        </w:pict>
      </w:r>
    </w:p>
    <w:p w:rsidR="00E10E50" w:rsidRPr="00F65B7C" w:rsidRDefault="00E10E50" w:rsidP="00F65B7C">
      <w:pPr>
        <w:spacing w:after="0" w:line="240" w:lineRule="auto"/>
        <w:rPr>
          <w:rFonts w:ascii="Times New Roman" w:hAnsi="Times New Roman" w:cs="Times New Roman"/>
          <w:sz w:val="28"/>
          <w:szCs w:val="28"/>
          <w:lang w:eastAsia="de-DE"/>
        </w:rPr>
      </w:pPr>
      <w:r>
        <w:rPr>
          <w:noProof/>
          <w:lang w:eastAsia="de-DE"/>
        </w:rPr>
      </w:r>
      <w:r w:rsidRPr="00E45AC7">
        <w:rPr>
          <w:rFonts w:ascii="Times New Roman" w:hAnsi="Times New Roman" w:cs="Times New Roman"/>
          <w:noProof/>
          <w:color w:val="0000FF"/>
          <w:sz w:val="28"/>
          <w:szCs w:val="28"/>
          <w:lang w:eastAsia="de-DE"/>
        </w:rPr>
        <w:pict>
          <v:rect id="Rechteck 1" o:spid="_x0000_s1026" alt="RT" href="https://news.google.com/publications/CAAqBwgKMJfAoQkwmd" style="width:24pt;height:24pt;visibility:visible;mso-position-horizontal-relative:char;mso-position-vertical-relative:line" o:button="t" filled="f" stroked="f">
            <v:fill o:detectmouseclick="t"/>
            <o:lock v:ext="edit" aspectratio="t"/>
            <w10:anchorlock/>
          </v:rect>
        </w:pict>
      </w:r>
    </w:p>
    <w:p w:rsidR="00E10E50" w:rsidRPr="00F65B7C" w:rsidRDefault="00E10E50" w:rsidP="00F65B7C">
      <w:pPr>
        <w:spacing w:after="0" w:line="240" w:lineRule="auto"/>
        <w:rPr>
          <w:rFonts w:ascii="Times New Roman" w:hAnsi="Times New Roman" w:cs="Times New Roman"/>
          <w:sz w:val="28"/>
          <w:szCs w:val="28"/>
          <w:lang w:eastAsia="de-DE"/>
        </w:rPr>
      </w:pPr>
      <w:r w:rsidRPr="00F65B7C">
        <w:rPr>
          <w:rFonts w:ascii="Times New Roman" w:hAnsi="Times New Roman" w:cs="Times New Roman"/>
          <w:sz w:val="28"/>
          <w:szCs w:val="28"/>
          <w:lang w:eastAsia="de-DE"/>
        </w:rPr>
        <w:t xml:space="preserve">Am Freitag demonstrierten erneut Tausende Palästinenser im Gazastreifen in der Nähe des Sicherheitszaunes gegen die israelische Blockade. Dabei wurden offiziellen Angaben zufolge 95 Menschen durch Schüsse israelischer Soldaten verwundet, einschließlich 43 Kinder. </w:t>
      </w:r>
    </w:p>
    <w:p w:rsidR="00E10E50" w:rsidRPr="00F65B7C" w:rsidRDefault="00E10E50" w:rsidP="00F65B7C">
      <w:pPr>
        <w:spacing w:before="100" w:beforeAutospacing="1" w:after="100" w:afterAutospacing="1" w:line="240" w:lineRule="auto"/>
        <w:rPr>
          <w:rFonts w:ascii="Times New Roman" w:hAnsi="Times New Roman" w:cs="Times New Roman"/>
          <w:sz w:val="28"/>
          <w:szCs w:val="28"/>
          <w:lang w:eastAsia="de-DE"/>
        </w:rPr>
      </w:pPr>
      <w:r w:rsidRPr="00F65B7C">
        <w:rPr>
          <w:rFonts w:ascii="Times New Roman" w:hAnsi="Times New Roman" w:cs="Times New Roman"/>
          <w:sz w:val="28"/>
          <w:szCs w:val="28"/>
          <w:lang w:eastAsia="de-DE"/>
        </w:rPr>
        <w:t>Während sich das Auswärtige Amt bei der Bundespressekonferenz relativ schnell zu Protesten äußert, die in Gewalt ausarten, vor allem, wenn davon auch noch Kinder betroffen sind, zeigte sich der Sprecher am Montag ahnungslos über die Vorkommnisse drei Tage zuvor im Gazastreifen. Tausende Palästinenser versammelten sich zum 80. Großen Marsch der Rückkehr, bei dem die Menschen nicht nur gegen die totale israelische Blockade protestieren, sondern sich auch für eine Rückkehr in ihre alte Heimat einsetzen, die heute im Staat Israel liegt.</w:t>
      </w:r>
    </w:p>
    <w:p w:rsidR="00E10E50" w:rsidRDefault="00E10E50" w:rsidP="00F65B7C">
      <w:pPr>
        <w:spacing w:before="100" w:beforeAutospacing="1" w:after="100" w:afterAutospacing="1" w:line="240" w:lineRule="auto"/>
        <w:rPr>
          <w:rFonts w:ascii="Times New Roman" w:hAnsi="Times New Roman" w:cs="Times New Roman"/>
          <w:sz w:val="28"/>
          <w:szCs w:val="28"/>
          <w:lang w:eastAsia="de-DE"/>
        </w:rPr>
      </w:pPr>
      <w:r w:rsidRPr="00F65B7C">
        <w:rPr>
          <w:rFonts w:ascii="Times New Roman" w:hAnsi="Times New Roman" w:cs="Times New Roman"/>
          <w:sz w:val="28"/>
          <w:szCs w:val="28"/>
          <w:lang w:eastAsia="de-DE"/>
        </w:rPr>
        <w:t xml:space="preserve">Das Recht auf Rückkehr begleitete die sogenannten Friedensverhandlungen zwischen Palästinensern und Israel seit den Anfängen mit den Oslo-Abkommen der 1990er-Jahre. Der damalige unumstrittene Palästinenserführer Jassir Arafat </w:t>
      </w:r>
      <w:hyperlink r:id="rId6" w:history="1">
        <w:r w:rsidRPr="00F65B7C">
          <w:rPr>
            <w:rFonts w:ascii="Times New Roman" w:hAnsi="Times New Roman" w:cs="Times New Roman"/>
            <w:sz w:val="28"/>
            <w:szCs w:val="28"/>
            <w:u w:val="single"/>
            <w:lang w:eastAsia="de-DE"/>
          </w:rPr>
          <w:t>bot</w:t>
        </w:r>
      </w:hyperlink>
      <w:r w:rsidRPr="00F65B7C">
        <w:rPr>
          <w:rFonts w:ascii="Times New Roman" w:hAnsi="Times New Roman" w:cs="Times New Roman"/>
          <w:sz w:val="28"/>
          <w:szCs w:val="28"/>
          <w:lang w:eastAsia="de-DE"/>
        </w:rPr>
        <w:t xml:space="preserve"> den israelischen Unterhändlern sogar an, lediglich eine symbolische Zahl von 20.000 bis 30.000 Menschen in ihrer alten Heimat aufzunehmen, die im Zuge der Vertreibungswellen von 1948/49 und 1967 in die Nachbarländer flüchteten. Im Gegenzug sollte Israel die Verantwortung für die eigenen Handlungen übernehmen, die zu Flucht und Vertreibung geführt haben. Für die Regierungen der Ministerpräsidenten Ehud Barak und später Ariel Sharon kamen solche Zugeständnisse allerdings nicht in Frage.</w:t>
      </w:r>
    </w:p>
    <w:p w:rsidR="00E10E50" w:rsidRDefault="00E10E50" w:rsidP="00F65B7C">
      <w:pPr>
        <w:spacing w:before="100" w:beforeAutospacing="1" w:after="100" w:afterAutospacing="1" w:line="240" w:lineRule="auto"/>
        <w:rPr>
          <w:rFonts w:ascii="Times New Roman" w:hAnsi="Times New Roman" w:cs="Times New Roman"/>
          <w:sz w:val="28"/>
          <w:szCs w:val="28"/>
          <w:lang w:eastAsia="de-DE"/>
        </w:rPr>
      </w:pPr>
      <w:r>
        <w:rPr>
          <w:rFonts w:ascii="Times New Roman" w:hAnsi="Times New Roman" w:cs="Times New Roman"/>
          <w:sz w:val="28"/>
          <w:szCs w:val="28"/>
          <w:lang w:eastAsia="de-DE"/>
        </w:rPr>
        <w:t>Quelle:</w:t>
      </w:r>
      <w:r w:rsidRPr="00166915">
        <w:t xml:space="preserve"> </w:t>
      </w:r>
      <w:hyperlink r:id="rId7" w:history="1">
        <w:r w:rsidRPr="00243305">
          <w:rPr>
            <w:rStyle w:val="Hyperlink"/>
            <w:rFonts w:ascii="Times New Roman" w:hAnsi="Times New Roman" w:cs="Times New Roman"/>
            <w:sz w:val="28"/>
            <w:szCs w:val="28"/>
            <w:lang w:eastAsia="de-DE"/>
          </w:rPr>
          <w:t>https://deutsch.rt.com/inland/94083-bpk-drei-tage-nach-gaza-gewalt-auswaertiges-amt-keinerlei-informationen/?utm_source=Newsletter&amp;utm_medium=Email&amp;utm_campaign=Email</w:t>
        </w:r>
      </w:hyperlink>
    </w:p>
    <w:p w:rsidR="00E10E50" w:rsidRPr="00F65B7C" w:rsidRDefault="00E10E50" w:rsidP="00F65B7C">
      <w:pPr>
        <w:spacing w:before="100" w:beforeAutospacing="1" w:after="100" w:afterAutospacing="1" w:line="240" w:lineRule="auto"/>
        <w:rPr>
          <w:rFonts w:ascii="Times New Roman" w:hAnsi="Times New Roman" w:cs="Times New Roman"/>
          <w:sz w:val="28"/>
          <w:szCs w:val="28"/>
          <w:lang w:eastAsia="de-DE"/>
        </w:rPr>
      </w:pPr>
      <w:bookmarkStart w:id="0" w:name="_GoBack"/>
      <w:bookmarkEnd w:id="0"/>
    </w:p>
    <w:p w:rsidR="00E10E50" w:rsidRPr="00F65B7C" w:rsidRDefault="00E10E50">
      <w:pPr>
        <w:rPr>
          <w:sz w:val="28"/>
          <w:szCs w:val="28"/>
        </w:rPr>
      </w:pPr>
    </w:p>
    <w:sectPr w:rsidR="00E10E50" w:rsidRPr="00F65B7C" w:rsidSect="009F219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76741"/>
    <w:multiLevelType w:val="multilevel"/>
    <w:tmpl w:val="ECF2A2B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569C5AC4"/>
    <w:multiLevelType w:val="multilevel"/>
    <w:tmpl w:val="C48CBA5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8FC565C"/>
    <w:multiLevelType w:val="multilevel"/>
    <w:tmpl w:val="C45CA6B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5B7C"/>
    <w:rsid w:val="00166915"/>
    <w:rsid w:val="00243305"/>
    <w:rsid w:val="00451AED"/>
    <w:rsid w:val="004B429F"/>
    <w:rsid w:val="005E153D"/>
    <w:rsid w:val="006A7E6E"/>
    <w:rsid w:val="008F7FFA"/>
    <w:rsid w:val="009C24C3"/>
    <w:rsid w:val="009F2194"/>
    <w:rsid w:val="00B02EF1"/>
    <w:rsid w:val="00B377C2"/>
    <w:rsid w:val="00CB0786"/>
    <w:rsid w:val="00E10E50"/>
    <w:rsid w:val="00E45AC7"/>
    <w:rsid w:val="00EE07BF"/>
    <w:rsid w:val="00F135D3"/>
    <w:rsid w:val="00F65B7C"/>
    <w:rsid w:val="00FD5B5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194"/>
    <w:pPr>
      <w:spacing w:after="160" w:line="259" w:lineRule="auto"/>
    </w:pPr>
    <w:rPr>
      <w:rFonts w:cs="Calibri"/>
      <w:lang w:eastAsia="en-US"/>
    </w:rPr>
  </w:style>
  <w:style w:type="paragraph" w:styleId="Heading1">
    <w:name w:val="heading 1"/>
    <w:basedOn w:val="Normal"/>
    <w:link w:val="Heading1Char"/>
    <w:uiPriority w:val="99"/>
    <w:qFormat/>
    <w:rsid w:val="00F65B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5B7C"/>
    <w:rPr>
      <w:rFonts w:ascii="Times New Roman" w:hAnsi="Times New Roman" w:cs="Times New Roman"/>
      <w:b/>
      <w:bCs/>
      <w:kern w:val="36"/>
      <w:sz w:val="48"/>
      <w:szCs w:val="48"/>
      <w:lang w:eastAsia="de-DE"/>
    </w:rPr>
  </w:style>
  <w:style w:type="character" w:customStyle="1" w:styleId="app-offername">
    <w:name w:val="app-offer__name"/>
    <w:basedOn w:val="DefaultParagraphFont"/>
    <w:uiPriority w:val="99"/>
    <w:rsid w:val="00F65B7C"/>
  </w:style>
  <w:style w:type="character" w:styleId="Hyperlink">
    <w:name w:val="Hyperlink"/>
    <w:basedOn w:val="DefaultParagraphFont"/>
    <w:uiPriority w:val="99"/>
    <w:rsid w:val="00F65B7C"/>
    <w:rPr>
      <w:color w:val="0000FF"/>
      <w:u w:val="single"/>
    </w:rPr>
  </w:style>
  <w:style w:type="character" w:customStyle="1" w:styleId="logoimage">
    <w:name w:val="logo__image"/>
    <w:basedOn w:val="DefaultParagraphFont"/>
    <w:uiPriority w:val="99"/>
    <w:rsid w:val="00F65B7C"/>
  </w:style>
  <w:style w:type="character" w:customStyle="1" w:styleId="logotext">
    <w:name w:val="logo__text"/>
    <w:basedOn w:val="DefaultParagraphFont"/>
    <w:uiPriority w:val="99"/>
    <w:rsid w:val="00F65B7C"/>
  </w:style>
  <w:style w:type="paragraph" w:customStyle="1" w:styleId="headersubscribe-text">
    <w:name w:val="header__subscribe-text"/>
    <w:basedOn w:val="Normal"/>
    <w:uiPriority w:val="99"/>
    <w:rsid w:val="00F65B7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TopofForm">
    <w:name w:val="HTML Top of Form"/>
    <w:basedOn w:val="Normal"/>
    <w:next w:val="Normal"/>
    <w:link w:val="z-TopofFormChar"/>
    <w:hidden/>
    <w:uiPriority w:val="99"/>
    <w:semiHidden/>
    <w:rsid w:val="00F65B7C"/>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F65B7C"/>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F65B7C"/>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F65B7C"/>
    <w:rPr>
      <w:rFonts w:ascii="Arial" w:hAnsi="Arial" w:cs="Arial"/>
      <w:vanish/>
      <w:sz w:val="16"/>
      <w:szCs w:val="16"/>
      <w:lang w:eastAsia="de-DE"/>
    </w:rPr>
  </w:style>
  <w:style w:type="character" w:customStyle="1" w:styleId="seach-formwrapper-input-text">
    <w:name w:val="seach-form__wrapper-input-text"/>
    <w:basedOn w:val="DefaultParagraphFont"/>
    <w:uiPriority w:val="99"/>
    <w:rsid w:val="00F65B7C"/>
  </w:style>
  <w:style w:type="character" w:styleId="Strong">
    <w:name w:val="Strong"/>
    <w:basedOn w:val="DefaultParagraphFont"/>
    <w:uiPriority w:val="99"/>
    <w:qFormat/>
    <w:rsid w:val="00F65B7C"/>
    <w:rPr>
      <w:b/>
      <w:bCs/>
    </w:rPr>
  </w:style>
  <w:style w:type="paragraph" w:styleId="NormalWeb">
    <w:name w:val="Normal (Web)"/>
    <w:basedOn w:val="Normal"/>
    <w:uiPriority w:val="99"/>
    <w:semiHidden/>
    <w:rsid w:val="00F65B7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29495154">
      <w:marLeft w:val="0"/>
      <w:marRight w:val="0"/>
      <w:marTop w:val="0"/>
      <w:marBottom w:val="0"/>
      <w:divBdr>
        <w:top w:val="none" w:sz="0" w:space="0" w:color="auto"/>
        <w:left w:val="none" w:sz="0" w:space="0" w:color="auto"/>
        <w:bottom w:val="none" w:sz="0" w:space="0" w:color="auto"/>
        <w:right w:val="none" w:sz="0" w:space="0" w:color="auto"/>
      </w:divBdr>
      <w:divsChild>
        <w:div w:id="29495140">
          <w:marLeft w:val="0"/>
          <w:marRight w:val="0"/>
          <w:marTop w:val="0"/>
          <w:marBottom w:val="0"/>
          <w:divBdr>
            <w:top w:val="none" w:sz="0" w:space="0" w:color="auto"/>
            <w:left w:val="none" w:sz="0" w:space="0" w:color="auto"/>
            <w:bottom w:val="none" w:sz="0" w:space="0" w:color="auto"/>
            <w:right w:val="none" w:sz="0" w:space="0" w:color="auto"/>
          </w:divBdr>
          <w:divsChild>
            <w:div w:id="29495144">
              <w:marLeft w:val="0"/>
              <w:marRight w:val="0"/>
              <w:marTop w:val="0"/>
              <w:marBottom w:val="0"/>
              <w:divBdr>
                <w:top w:val="none" w:sz="0" w:space="0" w:color="auto"/>
                <w:left w:val="none" w:sz="0" w:space="0" w:color="auto"/>
                <w:bottom w:val="none" w:sz="0" w:space="0" w:color="auto"/>
                <w:right w:val="none" w:sz="0" w:space="0" w:color="auto"/>
              </w:divBdr>
              <w:divsChild>
                <w:div w:id="29495139">
                  <w:marLeft w:val="0"/>
                  <w:marRight w:val="0"/>
                  <w:marTop w:val="0"/>
                  <w:marBottom w:val="0"/>
                  <w:divBdr>
                    <w:top w:val="none" w:sz="0" w:space="0" w:color="auto"/>
                    <w:left w:val="none" w:sz="0" w:space="0" w:color="auto"/>
                    <w:bottom w:val="none" w:sz="0" w:space="0" w:color="auto"/>
                    <w:right w:val="none" w:sz="0" w:space="0" w:color="auto"/>
                  </w:divBdr>
                  <w:divsChild>
                    <w:div w:id="294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5145">
          <w:marLeft w:val="0"/>
          <w:marRight w:val="0"/>
          <w:marTop w:val="0"/>
          <w:marBottom w:val="0"/>
          <w:divBdr>
            <w:top w:val="none" w:sz="0" w:space="0" w:color="auto"/>
            <w:left w:val="none" w:sz="0" w:space="0" w:color="auto"/>
            <w:bottom w:val="none" w:sz="0" w:space="0" w:color="auto"/>
            <w:right w:val="none" w:sz="0" w:space="0" w:color="auto"/>
          </w:divBdr>
          <w:divsChild>
            <w:div w:id="29495134">
              <w:marLeft w:val="0"/>
              <w:marRight w:val="0"/>
              <w:marTop w:val="0"/>
              <w:marBottom w:val="0"/>
              <w:divBdr>
                <w:top w:val="none" w:sz="0" w:space="0" w:color="auto"/>
                <w:left w:val="none" w:sz="0" w:space="0" w:color="auto"/>
                <w:bottom w:val="none" w:sz="0" w:space="0" w:color="auto"/>
                <w:right w:val="none" w:sz="0" w:space="0" w:color="auto"/>
              </w:divBdr>
              <w:divsChild>
                <w:div w:id="29495127">
                  <w:marLeft w:val="0"/>
                  <w:marRight w:val="0"/>
                  <w:marTop w:val="0"/>
                  <w:marBottom w:val="0"/>
                  <w:divBdr>
                    <w:top w:val="none" w:sz="0" w:space="0" w:color="auto"/>
                    <w:left w:val="none" w:sz="0" w:space="0" w:color="auto"/>
                    <w:bottom w:val="none" w:sz="0" w:space="0" w:color="auto"/>
                    <w:right w:val="none" w:sz="0" w:space="0" w:color="auto"/>
                  </w:divBdr>
                  <w:divsChild>
                    <w:div w:id="29495135">
                      <w:marLeft w:val="0"/>
                      <w:marRight w:val="0"/>
                      <w:marTop w:val="0"/>
                      <w:marBottom w:val="0"/>
                      <w:divBdr>
                        <w:top w:val="none" w:sz="0" w:space="0" w:color="auto"/>
                        <w:left w:val="none" w:sz="0" w:space="0" w:color="auto"/>
                        <w:bottom w:val="none" w:sz="0" w:space="0" w:color="auto"/>
                        <w:right w:val="none" w:sz="0" w:space="0" w:color="auto"/>
                      </w:divBdr>
                      <w:divsChild>
                        <w:div w:id="29495152">
                          <w:marLeft w:val="0"/>
                          <w:marRight w:val="0"/>
                          <w:marTop w:val="0"/>
                          <w:marBottom w:val="0"/>
                          <w:divBdr>
                            <w:top w:val="none" w:sz="0" w:space="0" w:color="auto"/>
                            <w:left w:val="none" w:sz="0" w:space="0" w:color="auto"/>
                            <w:bottom w:val="none" w:sz="0" w:space="0" w:color="auto"/>
                            <w:right w:val="none" w:sz="0" w:space="0" w:color="auto"/>
                          </w:divBdr>
                          <w:divsChild>
                            <w:div w:id="29495131">
                              <w:marLeft w:val="0"/>
                              <w:marRight w:val="0"/>
                              <w:marTop w:val="0"/>
                              <w:marBottom w:val="0"/>
                              <w:divBdr>
                                <w:top w:val="none" w:sz="0" w:space="0" w:color="auto"/>
                                <w:left w:val="none" w:sz="0" w:space="0" w:color="auto"/>
                                <w:bottom w:val="none" w:sz="0" w:space="0" w:color="auto"/>
                                <w:right w:val="none" w:sz="0" w:space="0" w:color="auto"/>
                              </w:divBdr>
                            </w:div>
                          </w:divsChild>
                        </w:div>
                        <w:div w:id="294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5158">
                  <w:marLeft w:val="0"/>
                  <w:marRight w:val="0"/>
                  <w:marTop w:val="0"/>
                  <w:marBottom w:val="0"/>
                  <w:divBdr>
                    <w:top w:val="none" w:sz="0" w:space="0" w:color="auto"/>
                    <w:left w:val="none" w:sz="0" w:space="0" w:color="auto"/>
                    <w:bottom w:val="none" w:sz="0" w:space="0" w:color="auto"/>
                    <w:right w:val="none" w:sz="0" w:space="0" w:color="auto"/>
                  </w:divBdr>
                  <w:divsChild>
                    <w:div w:id="29495161">
                      <w:marLeft w:val="0"/>
                      <w:marRight w:val="0"/>
                      <w:marTop w:val="0"/>
                      <w:marBottom w:val="0"/>
                      <w:divBdr>
                        <w:top w:val="none" w:sz="0" w:space="0" w:color="auto"/>
                        <w:left w:val="none" w:sz="0" w:space="0" w:color="auto"/>
                        <w:bottom w:val="none" w:sz="0" w:space="0" w:color="auto"/>
                        <w:right w:val="none" w:sz="0" w:space="0" w:color="auto"/>
                      </w:divBdr>
                      <w:divsChild>
                        <w:div w:id="29495155">
                          <w:marLeft w:val="0"/>
                          <w:marRight w:val="0"/>
                          <w:marTop w:val="0"/>
                          <w:marBottom w:val="0"/>
                          <w:divBdr>
                            <w:top w:val="none" w:sz="0" w:space="0" w:color="auto"/>
                            <w:left w:val="none" w:sz="0" w:space="0" w:color="auto"/>
                            <w:bottom w:val="none" w:sz="0" w:space="0" w:color="auto"/>
                            <w:right w:val="none" w:sz="0" w:space="0" w:color="auto"/>
                          </w:divBdr>
                        </w:div>
                        <w:div w:id="294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5150">
          <w:marLeft w:val="0"/>
          <w:marRight w:val="0"/>
          <w:marTop w:val="0"/>
          <w:marBottom w:val="0"/>
          <w:divBdr>
            <w:top w:val="none" w:sz="0" w:space="0" w:color="auto"/>
            <w:left w:val="none" w:sz="0" w:space="0" w:color="auto"/>
            <w:bottom w:val="none" w:sz="0" w:space="0" w:color="auto"/>
            <w:right w:val="none" w:sz="0" w:space="0" w:color="auto"/>
          </w:divBdr>
          <w:divsChild>
            <w:div w:id="29495147">
              <w:marLeft w:val="0"/>
              <w:marRight w:val="0"/>
              <w:marTop w:val="0"/>
              <w:marBottom w:val="0"/>
              <w:divBdr>
                <w:top w:val="none" w:sz="0" w:space="0" w:color="auto"/>
                <w:left w:val="none" w:sz="0" w:space="0" w:color="auto"/>
                <w:bottom w:val="none" w:sz="0" w:space="0" w:color="auto"/>
                <w:right w:val="none" w:sz="0" w:space="0" w:color="auto"/>
              </w:divBdr>
              <w:divsChild>
                <w:div w:id="294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5159">
          <w:marLeft w:val="0"/>
          <w:marRight w:val="0"/>
          <w:marTop w:val="0"/>
          <w:marBottom w:val="0"/>
          <w:divBdr>
            <w:top w:val="none" w:sz="0" w:space="0" w:color="auto"/>
            <w:left w:val="none" w:sz="0" w:space="0" w:color="auto"/>
            <w:bottom w:val="none" w:sz="0" w:space="0" w:color="auto"/>
            <w:right w:val="none" w:sz="0" w:space="0" w:color="auto"/>
          </w:divBdr>
          <w:divsChild>
            <w:div w:id="29495128">
              <w:marLeft w:val="0"/>
              <w:marRight w:val="0"/>
              <w:marTop w:val="0"/>
              <w:marBottom w:val="0"/>
              <w:divBdr>
                <w:top w:val="none" w:sz="0" w:space="0" w:color="auto"/>
                <w:left w:val="none" w:sz="0" w:space="0" w:color="auto"/>
                <w:bottom w:val="none" w:sz="0" w:space="0" w:color="auto"/>
                <w:right w:val="none" w:sz="0" w:space="0" w:color="auto"/>
              </w:divBdr>
              <w:divsChild>
                <w:div w:id="29495126">
                  <w:marLeft w:val="0"/>
                  <w:marRight w:val="0"/>
                  <w:marTop w:val="0"/>
                  <w:marBottom w:val="0"/>
                  <w:divBdr>
                    <w:top w:val="none" w:sz="0" w:space="0" w:color="auto"/>
                    <w:left w:val="none" w:sz="0" w:space="0" w:color="auto"/>
                    <w:bottom w:val="none" w:sz="0" w:space="0" w:color="auto"/>
                    <w:right w:val="none" w:sz="0" w:space="0" w:color="auto"/>
                  </w:divBdr>
                  <w:divsChild>
                    <w:div w:id="29495153">
                      <w:marLeft w:val="0"/>
                      <w:marRight w:val="0"/>
                      <w:marTop w:val="0"/>
                      <w:marBottom w:val="0"/>
                      <w:divBdr>
                        <w:top w:val="none" w:sz="0" w:space="0" w:color="auto"/>
                        <w:left w:val="none" w:sz="0" w:space="0" w:color="auto"/>
                        <w:bottom w:val="none" w:sz="0" w:space="0" w:color="auto"/>
                        <w:right w:val="none" w:sz="0" w:space="0" w:color="auto"/>
                      </w:divBdr>
                      <w:divsChild>
                        <w:div w:id="29495143">
                          <w:marLeft w:val="0"/>
                          <w:marRight w:val="0"/>
                          <w:marTop w:val="0"/>
                          <w:marBottom w:val="0"/>
                          <w:divBdr>
                            <w:top w:val="none" w:sz="0" w:space="0" w:color="auto"/>
                            <w:left w:val="none" w:sz="0" w:space="0" w:color="auto"/>
                            <w:bottom w:val="none" w:sz="0" w:space="0" w:color="auto"/>
                            <w:right w:val="none" w:sz="0" w:space="0" w:color="auto"/>
                          </w:divBdr>
                          <w:divsChild>
                            <w:div w:id="29495163">
                              <w:marLeft w:val="0"/>
                              <w:marRight w:val="0"/>
                              <w:marTop w:val="0"/>
                              <w:marBottom w:val="0"/>
                              <w:divBdr>
                                <w:top w:val="none" w:sz="0" w:space="0" w:color="auto"/>
                                <w:left w:val="none" w:sz="0" w:space="0" w:color="auto"/>
                                <w:bottom w:val="none" w:sz="0" w:space="0" w:color="auto"/>
                                <w:right w:val="none" w:sz="0" w:space="0" w:color="auto"/>
                              </w:divBdr>
                              <w:divsChild>
                                <w:div w:id="29495151">
                                  <w:marLeft w:val="0"/>
                                  <w:marRight w:val="0"/>
                                  <w:marTop w:val="0"/>
                                  <w:marBottom w:val="0"/>
                                  <w:divBdr>
                                    <w:top w:val="none" w:sz="0" w:space="0" w:color="auto"/>
                                    <w:left w:val="none" w:sz="0" w:space="0" w:color="auto"/>
                                    <w:bottom w:val="none" w:sz="0" w:space="0" w:color="auto"/>
                                    <w:right w:val="none" w:sz="0" w:space="0" w:color="auto"/>
                                  </w:divBdr>
                                  <w:divsChild>
                                    <w:div w:id="29495137">
                                      <w:marLeft w:val="0"/>
                                      <w:marRight w:val="0"/>
                                      <w:marTop w:val="0"/>
                                      <w:marBottom w:val="0"/>
                                      <w:divBdr>
                                        <w:top w:val="none" w:sz="0" w:space="0" w:color="auto"/>
                                        <w:left w:val="none" w:sz="0" w:space="0" w:color="auto"/>
                                        <w:bottom w:val="none" w:sz="0" w:space="0" w:color="auto"/>
                                        <w:right w:val="none" w:sz="0" w:space="0" w:color="auto"/>
                                      </w:divBdr>
                                      <w:divsChild>
                                        <w:div w:id="29495130">
                                          <w:marLeft w:val="0"/>
                                          <w:marRight w:val="0"/>
                                          <w:marTop w:val="0"/>
                                          <w:marBottom w:val="0"/>
                                          <w:divBdr>
                                            <w:top w:val="none" w:sz="0" w:space="0" w:color="auto"/>
                                            <w:left w:val="none" w:sz="0" w:space="0" w:color="auto"/>
                                            <w:bottom w:val="none" w:sz="0" w:space="0" w:color="auto"/>
                                            <w:right w:val="none" w:sz="0" w:space="0" w:color="auto"/>
                                          </w:divBdr>
                                        </w:div>
                                        <w:div w:id="29495133">
                                          <w:marLeft w:val="0"/>
                                          <w:marRight w:val="0"/>
                                          <w:marTop w:val="0"/>
                                          <w:marBottom w:val="0"/>
                                          <w:divBdr>
                                            <w:top w:val="none" w:sz="0" w:space="0" w:color="auto"/>
                                            <w:left w:val="none" w:sz="0" w:space="0" w:color="auto"/>
                                            <w:bottom w:val="none" w:sz="0" w:space="0" w:color="auto"/>
                                            <w:right w:val="none" w:sz="0" w:space="0" w:color="auto"/>
                                          </w:divBdr>
                                          <w:divsChild>
                                            <w:div w:id="29495160">
                                              <w:marLeft w:val="0"/>
                                              <w:marRight w:val="0"/>
                                              <w:marTop w:val="0"/>
                                              <w:marBottom w:val="0"/>
                                              <w:divBdr>
                                                <w:top w:val="none" w:sz="0" w:space="0" w:color="auto"/>
                                                <w:left w:val="none" w:sz="0" w:space="0" w:color="auto"/>
                                                <w:bottom w:val="none" w:sz="0" w:space="0" w:color="auto"/>
                                                <w:right w:val="none" w:sz="0" w:space="0" w:color="auto"/>
                                              </w:divBdr>
                                              <w:divsChild>
                                                <w:div w:id="294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5142">
                                          <w:marLeft w:val="0"/>
                                          <w:marRight w:val="0"/>
                                          <w:marTop w:val="0"/>
                                          <w:marBottom w:val="0"/>
                                          <w:divBdr>
                                            <w:top w:val="none" w:sz="0" w:space="0" w:color="auto"/>
                                            <w:left w:val="none" w:sz="0" w:space="0" w:color="auto"/>
                                            <w:bottom w:val="none" w:sz="0" w:space="0" w:color="auto"/>
                                            <w:right w:val="none" w:sz="0" w:space="0" w:color="auto"/>
                                          </w:divBdr>
                                          <w:divsChild>
                                            <w:div w:id="29495129">
                                              <w:marLeft w:val="0"/>
                                              <w:marRight w:val="0"/>
                                              <w:marTop w:val="0"/>
                                              <w:marBottom w:val="0"/>
                                              <w:divBdr>
                                                <w:top w:val="none" w:sz="0" w:space="0" w:color="auto"/>
                                                <w:left w:val="none" w:sz="0" w:space="0" w:color="auto"/>
                                                <w:bottom w:val="none" w:sz="0" w:space="0" w:color="auto"/>
                                                <w:right w:val="none" w:sz="0" w:space="0" w:color="auto"/>
                                              </w:divBdr>
                                            </w:div>
                                          </w:divsChild>
                                        </w:div>
                                        <w:div w:id="29495146">
                                          <w:marLeft w:val="0"/>
                                          <w:marRight w:val="0"/>
                                          <w:marTop w:val="0"/>
                                          <w:marBottom w:val="0"/>
                                          <w:divBdr>
                                            <w:top w:val="none" w:sz="0" w:space="0" w:color="auto"/>
                                            <w:left w:val="none" w:sz="0" w:space="0" w:color="auto"/>
                                            <w:bottom w:val="none" w:sz="0" w:space="0" w:color="auto"/>
                                            <w:right w:val="none" w:sz="0" w:space="0" w:color="auto"/>
                                          </w:divBdr>
                                        </w:div>
                                        <w:div w:id="29495148">
                                          <w:marLeft w:val="0"/>
                                          <w:marRight w:val="0"/>
                                          <w:marTop w:val="0"/>
                                          <w:marBottom w:val="0"/>
                                          <w:divBdr>
                                            <w:top w:val="none" w:sz="0" w:space="0" w:color="auto"/>
                                            <w:left w:val="none" w:sz="0" w:space="0" w:color="auto"/>
                                            <w:bottom w:val="none" w:sz="0" w:space="0" w:color="auto"/>
                                            <w:right w:val="none" w:sz="0" w:space="0" w:color="auto"/>
                                          </w:divBdr>
                                          <w:divsChild>
                                            <w:div w:id="29495157">
                                              <w:marLeft w:val="0"/>
                                              <w:marRight w:val="0"/>
                                              <w:marTop w:val="0"/>
                                              <w:marBottom w:val="0"/>
                                              <w:divBdr>
                                                <w:top w:val="none" w:sz="0" w:space="0" w:color="auto"/>
                                                <w:left w:val="none" w:sz="0" w:space="0" w:color="auto"/>
                                                <w:bottom w:val="none" w:sz="0" w:space="0" w:color="auto"/>
                                                <w:right w:val="none" w:sz="0" w:space="0" w:color="auto"/>
                                              </w:divBdr>
                                              <w:divsChild>
                                                <w:div w:id="2949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5162">
          <w:marLeft w:val="0"/>
          <w:marRight w:val="0"/>
          <w:marTop w:val="0"/>
          <w:marBottom w:val="0"/>
          <w:divBdr>
            <w:top w:val="none" w:sz="0" w:space="0" w:color="auto"/>
            <w:left w:val="none" w:sz="0" w:space="0" w:color="auto"/>
            <w:bottom w:val="none" w:sz="0" w:space="0" w:color="auto"/>
            <w:right w:val="none" w:sz="0" w:space="0" w:color="auto"/>
          </w:divBdr>
          <w:divsChild>
            <w:div w:id="294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utsch.rt.com/inland/94083-bpk-drei-tage-nach-gaza-gewalt-auswaertiges-amt-keinerlei-informationen/?utm_source=Newsletter&amp;utm_medium=Email&amp;utm_campaign=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world/2004/jun/19/israe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286</Words>
  <Characters>1803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Israelische Armee verletzt 43 Kinder in Gaza –</dc:title>
  <dc:subject/>
  <dc:creator>anna.demok@outlook.de</dc:creator>
  <cp:keywords/>
  <dc:description/>
  <cp:lastModifiedBy>moomoojost</cp:lastModifiedBy>
  <cp:revision>3</cp:revision>
  <dcterms:created xsi:type="dcterms:W3CDTF">2019-11-04T16:04:00Z</dcterms:created>
  <dcterms:modified xsi:type="dcterms:W3CDTF">2019-11-04T16:05:00Z</dcterms:modified>
</cp:coreProperties>
</file>