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DE" w:rsidRPr="00C716DE" w:rsidRDefault="00C716DE" w:rsidP="00C716DE">
      <w:pPr>
        <w:pBdr>
          <w:top w:val="single" w:sz="6" w:space="1" w:color="auto"/>
        </w:pBdr>
        <w:spacing w:after="0" w:line="240" w:lineRule="auto"/>
        <w:jc w:val="center"/>
        <w:rPr>
          <w:rFonts w:ascii="Times New Roman" w:eastAsia="Times New Roman" w:hAnsi="Times New Roman" w:cs="Arial"/>
          <w:vanish/>
          <w:sz w:val="24"/>
          <w:szCs w:val="16"/>
          <w:lang w:eastAsia="de-DE"/>
        </w:rPr>
      </w:pPr>
      <w:r w:rsidRPr="00C716DE">
        <w:rPr>
          <w:rFonts w:ascii="Times New Roman" w:eastAsia="Times New Roman" w:hAnsi="Times New Roman" w:cs="Arial"/>
          <w:vanish/>
          <w:sz w:val="24"/>
          <w:szCs w:val="16"/>
          <w:lang w:eastAsia="de-DE"/>
        </w:rPr>
        <w:t>Formularende</w:t>
      </w:r>
    </w:p>
    <w:p w:rsidR="00C716DE" w:rsidRPr="00C716DE" w:rsidRDefault="00C716DE" w:rsidP="00C716DE">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bookmarkStart w:id="0" w:name="_GoBack"/>
      <w:bookmarkEnd w:id="0"/>
      <w:r w:rsidRPr="00C716DE">
        <w:rPr>
          <w:rFonts w:ascii="Times New Roman" w:eastAsia="Times New Roman" w:hAnsi="Times New Roman" w:cs="Times New Roman"/>
          <w:b/>
          <w:bCs/>
          <w:kern w:val="36"/>
          <w:sz w:val="28"/>
          <w:szCs w:val="48"/>
          <w:lang w:eastAsia="de-DE"/>
        </w:rPr>
        <w:t>Iranisches Parlament stuft US-Truppen als „Terroristen” ein</w:t>
      </w:r>
    </w:p>
    <w:p w:rsidR="00C716DE" w:rsidRPr="00C716DE" w:rsidRDefault="00C716DE" w:rsidP="00C716DE">
      <w:pPr>
        <w:spacing w:before="100" w:beforeAutospacing="1" w:after="100" w:afterAutospacing="1"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 xml:space="preserve">Irans Parlament hat einem Gesetzentwurf einstimmig zugestimmt, der die US-Armee und das US-Verteidigungsministerium als Terrororganisationen einstuft. Darüber berichtete die Nachrichtenagentur </w:t>
      </w:r>
      <w:proofErr w:type="spellStart"/>
      <w:r w:rsidRPr="00C716DE">
        <w:rPr>
          <w:rFonts w:ascii="Times New Roman" w:eastAsia="Times New Roman" w:hAnsi="Times New Roman" w:cs="Times New Roman"/>
          <w:sz w:val="24"/>
          <w:szCs w:val="24"/>
          <w:lang w:eastAsia="de-DE"/>
        </w:rPr>
        <w:t>Tasnim</w:t>
      </w:r>
      <w:proofErr w:type="spellEnd"/>
      <w:r w:rsidRPr="00C716DE">
        <w:rPr>
          <w:rFonts w:ascii="Times New Roman" w:eastAsia="Times New Roman" w:hAnsi="Times New Roman" w:cs="Times New Roman"/>
          <w:sz w:val="24"/>
          <w:szCs w:val="24"/>
          <w:lang w:eastAsia="de-DE"/>
        </w:rPr>
        <w:t xml:space="preserve"> am Donnerstag.</w:t>
      </w:r>
    </w:p>
    <w:p w:rsidR="00C716DE" w:rsidRPr="00C716DE" w:rsidRDefault="00C716DE" w:rsidP="00C716DE">
      <w:pPr>
        <w:spacing w:before="100" w:beforeAutospacing="1" w:after="100" w:afterAutospacing="1"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 xml:space="preserve">Die von dem iranischen Parlament verabschiedete Initiative sieht unter anderem vor, dass der Fonds zur nationalen Entwicklung 200 Millionen Euro für die sogenannte </w:t>
      </w:r>
      <w:r w:rsidRPr="00C716DE">
        <w:rPr>
          <w:rFonts w:ascii="Times New Roman" w:eastAsia="Times New Roman" w:hAnsi="Times New Roman" w:cs="Times New Roman"/>
          <w:b/>
          <w:bCs/>
          <w:sz w:val="24"/>
          <w:szCs w:val="24"/>
          <w:lang w:eastAsia="de-DE"/>
        </w:rPr>
        <w:t>al-</w:t>
      </w:r>
      <w:proofErr w:type="spellStart"/>
      <w:r w:rsidRPr="00C716DE">
        <w:rPr>
          <w:rFonts w:ascii="Times New Roman" w:eastAsia="Times New Roman" w:hAnsi="Times New Roman" w:cs="Times New Roman"/>
          <w:b/>
          <w:bCs/>
          <w:sz w:val="24"/>
          <w:szCs w:val="24"/>
          <w:lang w:eastAsia="de-DE"/>
        </w:rPr>
        <w:t>Quds</w:t>
      </w:r>
      <w:proofErr w:type="spellEnd"/>
      <w:r w:rsidRPr="00C716DE">
        <w:rPr>
          <w:rFonts w:ascii="Times New Roman" w:eastAsia="Times New Roman" w:hAnsi="Times New Roman" w:cs="Times New Roman"/>
          <w:sz w:val="24"/>
          <w:szCs w:val="24"/>
          <w:lang w:eastAsia="de-DE"/>
        </w:rPr>
        <w:t>, die Spezialeinheit der iranischen Revolutionsgarden, bereitstellen soll. </w:t>
      </w:r>
    </w:p>
    <w:p w:rsidR="00C716DE" w:rsidRPr="00C716DE" w:rsidRDefault="00C716DE" w:rsidP="00C716DE">
      <w:pPr>
        <w:spacing w:before="100" w:beforeAutospacing="1" w:after="100" w:afterAutospacing="1"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​US-Präsident Donald Trump hatte dem Iran in der Nacht auf Sonntag seinerseits „schnelle und starke“ Militärschläge gegen 52 Objekte, darunter auch Kulturstätten, in dem Nahost-Land angedroht, falls Amerikaner oder amerikanische Einrichtungen von der iranischen Armee angegriffen werden sollten.</w:t>
      </w:r>
    </w:p>
    <w:p w:rsidR="00C716DE" w:rsidRPr="00C716DE" w:rsidRDefault="00C716DE" w:rsidP="00C716DE">
      <w:pPr>
        <w:spacing w:after="0"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noProof/>
          <w:color w:val="0000FF"/>
          <w:sz w:val="24"/>
          <w:szCs w:val="24"/>
          <w:lang w:eastAsia="de-DE"/>
        </w:rPr>
        <w:drawing>
          <wp:inline distT="0" distB="0" distL="0" distR="0">
            <wp:extent cx="5857875" cy="3115891"/>
            <wp:effectExtent l="0" t="0" r="0" b="8890"/>
            <wp:docPr id="2" name="Grafik 2" descr="Das Weiße Haus in Washing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Weiße Haus in Washingt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591" cy="3121059"/>
                    </a:xfrm>
                    <a:prstGeom prst="rect">
                      <a:avLst/>
                    </a:prstGeom>
                    <a:noFill/>
                    <a:ln>
                      <a:noFill/>
                    </a:ln>
                  </pic:spPr>
                </pic:pic>
              </a:graphicData>
            </a:graphic>
          </wp:inline>
        </w:drawing>
      </w:r>
    </w:p>
    <w:p w:rsidR="00C716DE" w:rsidRPr="00C716DE" w:rsidRDefault="00C716DE" w:rsidP="00C716DE">
      <w:pPr>
        <w:spacing w:after="0"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 AFP 2019 / ANDREW CABALLERO-REYNOLDS</w:t>
      </w:r>
    </w:p>
    <w:p w:rsidR="00C716DE" w:rsidRPr="00C716DE" w:rsidRDefault="007942D7" w:rsidP="00C716DE">
      <w:pPr>
        <w:spacing w:after="0" w:line="240" w:lineRule="auto"/>
        <w:rPr>
          <w:rFonts w:ascii="Times New Roman" w:eastAsia="Times New Roman" w:hAnsi="Times New Roman" w:cs="Times New Roman"/>
          <w:sz w:val="24"/>
          <w:szCs w:val="24"/>
          <w:lang w:eastAsia="de-DE"/>
        </w:rPr>
      </w:pPr>
      <w:hyperlink r:id="rId8" w:history="1">
        <w:r w:rsidR="00C716DE" w:rsidRPr="00C716DE">
          <w:rPr>
            <w:rFonts w:ascii="Times New Roman" w:eastAsia="Times New Roman" w:hAnsi="Times New Roman" w:cs="Times New Roman"/>
            <w:color w:val="0000FF"/>
            <w:sz w:val="24"/>
            <w:szCs w:val="24"/>
            <w:u w:val="single"/>
            <w:lang w:eastAsia="de-DE"/>
          </w:rPr>
          <w:t>US-Behörden bereiten Sanktionen gegen Irak vor – Medien</w:t>
        </w:r>
      </w:hyperlink>
    </w:p>
    <w:p w:rsidR="00C716DE" w:rsidRPr="00C716DE" w:rsidRDefault="00C716DE" w:rsidP="00C716DE">
      <w:pPr>
        <w:spacing w:before="100" w:beforeAutospacing="1" w:after="100" w:afterAutospacing="1"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 xml:space="preserve">Der Vorstoß beunruhigte eine Reihe von Politikern und Experten: Schläge gegen derartige Objekte würden gegen das Völkerrecht verstoßen, hieß es. Letztendlich musste US-Außenminister Mike </w:t>
      </w:r>
      <w:proofErr w:type="spellStart"/>
      <w:r w:rsidRPr="00C716DE">
        <w:rPr>
          <w:rFonts w:ascii="Times New Roman" w:eastAsia="Times New Roman" w:hAnsi="Times New Roman" w:cs="Times New Roman"/>
          <w:sz w:val="24"/>
          <w:szCs w:val="24"/>
          <w:lang w:eastAsia="de-DE"/>
        </w:rPr>
        <w:t>Pompeo</w:t>
      </w:r>
      <w:proofErr w:type="spellEnd"/>
      <w:r w:rsidRPr="00C716DE">
        <w:rPr>
          <w:rFonts w:ascii="Times New Roman" w:eastAsia="Times New Roman" w:hAnsi="Times New Roman" w:cs="Times New Roman"/>
          <w:sz w:val="24"/>
          <w:szCs w:val="24"/>
          <w:lang w:eastAsia="de-DE"/>
        </w:rPr>
        <w:t xml:space="preserve"> betonen, dass die Vereinigten Staaten entsprechend dem Gesetz handeln. Später drohte Trump jedoch erneut mit Schlägen gegen iranische Kulturstätten, sollte die islamische Republik neue Attacken vornehmen.</w:t>
      </w:r>
    </w:p>
    <w:p w:rsidR="00C716DE" w:rsidRPr="00C716DE" w:rsidRDefault="00C716DE" w:rsidP="00C716DE">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sidRPr="00C716DE">
        <w:rPr>
          <w:rFonts w:ascii="Times New Roman" w:eastAsia="Times New Roman" w:hAnsi="Times New Roman" w:cs="Times New Roman"/>
          <w:b/>
          <w:bCs/>
          <w:sz w:val="24"/>
          <w:szCs w:val="36"/>
          <w:lang w:eastAsia="de-DE"/>
        </w:rPr>
        <w:t>Ermordung von al-</w:t>
      </w:r>
      <w:proofErr w:type="spellStart"/>
      <w:r w:rsidRPr="00C716DE">
        <w:rPr>
          <w:rFonts w:ascii="Times New Roman" w:eastAsia="Times New Roman" w:hAnsi="Times New Roman" w:cs="Times New Roman"/>
          <w:b/>
          <w:bCs/>
          <w:sz w:val="24"/>
          <w:szCs w:val="36"/>
          <w:lang w:eastAsia="de-DE"/>
        </w:rPr>
        <w:t>Quds</w:t>
      </w:r>
      <w:proofErr w:type="spellEnd"/>
      <w:r w:rsidRPr="00C716DE">
        <w:rPr>
          <w:rFonts w:ascii="Times New Roman" w:eastAsia="Times New Roman" w:hAnsi="Times New Roman" w:cs="Times New Roman"/>
          <w:b/>
          <w:bCs/>
          <w:sz w:val="24"/>
          <w:szCs w:val="36"/>
          <w:lang w:eastAsia="de-DE"/>
        </w:rPr>
        <w:t xml:space="preserve">-Chef </w:t>
      </w:r>
      <w:proofErr w:type="spellStart"/>
      <w:r w:rsidRPr="00C716DE">
        <w:rPr>
          <w:rFonts w:ascii="Times New Roman" w:eastAsia="Times New Roman" w:hAnsi="Times New Roman" w:cs="Times New Roman"/>
          <w:b/>
          <w:bCs/>
          <w:sz w:val="24"/>
          <w:szCs w:val="36"/>
          <w:lang w:eastAsia="de-DE"/>
        </w:rPr>
        <w:t>Soleimani</w:t>
      </w:r>
      <w:proofErr w:type="spellEnd"/>
    </w:p>
    <w:p w:rsidR="00C716DE" w:rsidRPr="00C716DE" w:rsidRDefault="00C716DE" w:rsidP="00C716DE">
      <w:pPr>
        <w:spacing w:before="100" w:beforeAutospacing="1" w:after="100" w:afterAutospacing="1"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Am 29. Dezember 2019 hatten die USA die schiitische Gruppierung „</w:t>
      </w:r>
      <w:proofErr w:type="spellStart"/>
      <w:r w:rsidRPr="00C716DE">
        <w:rPr>
          <w:rFonts w:ascii="Times New Roman" w:eastAsia="Times New Roman" w:hAnsi="Times New Roman" w:cs="Times New Roman"/>
          <w:sz w:val="24"/>
          <w:szCs w:val="24"/>
          <w:lang w:eastAsia="de-DE"/>
        </w:rPr>
        <w:t>Kataib</w:t>
      </w:r>
      <w:proofErr w:type="spellEnd"/>
      <w:r w:rsidRPr="00C716DE">
        <w:rPr>
          <w:rFonts w:ascii="Times New Roman" w:eastAsia="Times New Roman" w:hAnsi="Times New Roman" w:cs="Times New Roman"/>
          <w:sz w:val="24"/>
          <w:szCs w:val="24"/>
          <w:lang w:eastAsia="de-DE"/>
        </w:rPr>
        <w:t xml:space="preserve"> Hisbollah“ im Irak und in Syrien angegriffen. Das Pentagon rechtfertigte diese Handlungen als Antwort auf die Attacken der Schiiten gegen eine irakische Militärbasis nahe Kirkuk, im Zuge derer ein Bürger der Vereinigten Staaten ums Leben kam und vier US-Soldaten verletzt wurden. Die Miliz bestritt jedoch ihre Verwicklung.</w:t>
      </w:r>
    </w:p>
    <w:p w:rsidR="00C716DE" w:rsidRPr="00C716DE" w:rsidRDefault="00C716DE" w:rsidP="00C716DE">
      <w:pPr>
        <w:spacing w:after="0"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noProof/>
          <w:color w:val="0000FF"/>
          <w:sz w:val="24"/>
          <w:szCs w:val="24"/>
          <w:lang w:eastAsia="de-DE"/>
        </w:rPr>
        <w:lastRenderedPageBreak/>
        <w:drawing>
          <wp:inline distT="0" distB="0" distL="0" distR="0">
            <wp:extent cx="5934075" cy="3156423"/>
            <wp:effectExtent l="0" t="0" r="0" b="6350"/>
            <wp:docPr id="1" name="Grafik 1" descr="Der iranische Außenminister Mohammed Dschawad Sarif (November 20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 iranische Außenminister Mohammed Dschawad Sarif (November 201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275" cy="3164508"/>
                    </a:xfrm>
                    <a:prstGeom prst="rect">
                      <a:avLst/>
                    </a:prstGeom>
                    <a:noFill/>
                    <a:ln>
                      <a:noFill/>
                    </a:ln>
                  </pic:spPr>
                </pic:pic>
              </a:graphicData>
            </a:graphic>
          </wp:inline>
        </w:drawing>
      </w:r>
    </w:p>
    <w:p w:rsidR="00C716DE" w:rsidRPr="00C716DE" w:rsidRDefault="00C716DE" w:rsidP="00C716DE">
      <w:pPr>
        <w:spacing w:after="0"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 xml:space="preserve">© AP </w:t>
      </w:r>
      <w:proofErr w:type="spellStart"/>
      <w:r w:rsidRPr="00C716DE">
        <w:rPr>
          <w:rFonts w:ascii="Times New Roman" w:eastAsia="Times New Roman" w:hAnsi="Times New Roman" w:cs="Times New Roman"/>
          <w:sz w:val="24"/>
          <w:szCs w:val="24"/>
          <w:lang w:eastAsia="de-DE"/>
        </w:rPr>
        <w:t>Photo</w:t>
      </w:r>
      <w:proofErr w:type="spellEnd"/>
      <w:r w:rsidRPr="00C716DE">
        <w:rPr>
          <w:rFonts w:ascii="Times New Roman" w:eastAsia="Times New Roman" w:hAnsi="Times New Roman" w:cs="Times New Roman"/>
          <w:sz w:val="24"/>
          <w:szCs w:val="24"/>
          <w:lang w:eastAsia="de-DE"/>
        </w:rPr>
        <w:t xml:space="preserve"> / Petr David </w:t>
      </w:r>
      <w:proofErr w:type="spellStart"/>
      <w:r w:rsidRPr="00C716DE">
        <w:rPr>
          <w:rFonts w:ascii="Times New Roman" w:eastAsia="Times New Roman" w:hAnsi="Times New Roman" w:cs="Times New Roman"/>
          <w:sz w:val="24"/>
          <w:szCs w:val="24"/>
          <w:lang w:eastAsia="de-DE"/>
        </w:rPr>
        <w:t>Josek</w:t>
      </w:r>
      <w:proofErr w:type="spellEnd"/>
    </w:p>
    <w:p w:rsidR="00C716DE" w:rsidRPr="00C716DE" w:rsidRDefault="007942D7" w:rsidP="00C716DE">
      <w:pPr>
        <w:spacing w:after="0" w:line="240" w:lineRule="auto"/>
        <w:rPr>
          <w:rFonts w:ascii="Times New Roman" w:eastAsia="Times New Roman" w:hAnsi="Times New Roman" w:cs="Times New Roman"/>
          <w:sz w:val="24"/>
          <w:szCs w:val="24"/>
          <w:lang w:eastAsia="de-DE"/>
        </w:rPr>
      </w:pPr>
      <w:hyperlink r:id="rId11" w:history="1">
        <w:r w:rsidR="00C716DE" w:rsidRPr="00C716DE">
          <w:rPr>
            <w:rFonts w:ascii="Times New Roman" w:eastAsia="Times New Roman" w:hAnsi="Times New Roman" w:cs="Times New Roman"/>
            <w:color w:val="0000FF"/>
            <w:sz w:val="24"/>
            <w:szCs w:val="24"/>
            <w:u w:val="single"/>
            <w:lang w:eastAsia="de-DE"/>
          </w:rPr>
          <w:t>USA verweigern iranischem Außenminister Visum für UN-Sitzung – Medien</w:t>
        </w:r>
      </w:hyperlink>
    </w:p>
    <w:p w:rsidR="00C716DE" w:rsidRPr="00C716DE" w:rsidRDefault="00C716DE" w:rsidP="00C716DE">
      <w:pPr>
        <w:spacing w:before="100" w:beforeAutospacing="1" w:after="100" w:afterAutospacing="1"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Am 31. Dezember wurde die US-Botschaft in Bagdad von Protestlern gestürmt, die nach Ansicht Washingtons von pro-iranischen Milizen wie der „</w:t>
      </w:r>
      <w:proofErr w:type="spellStart"/>
      <w:r w:rsidRPr="00C716DE">
        <w:rPr>
          <w:rFonts w:ascii="Times New Roman" w:eastAsia="Times New Roman" w:hAnsi="Times New Roman" w:cs="Times New Roman"/>
          <w:sz w:val="24"/>
          <w:szCs w:val="24"/>
          <w:lang w:eastAsia="de-DE"/>
        </w:rPr>
        <w:t>Kataib</w:t>
      </w:r>
      <w:proofErr w:type="spellEnd"/>
      <w:r w:rsidRPr="00C716DE">
        <w:rPr>
          <w:rFonts w:ascii="Times New Roman" w:eastAsia="Times New Roman" w:hAnsi="Times New Roman" w:cs="Times New Roman"/>
          <w:sz w:val="24"/>
          <w:szCs w:val="24"/>
          <w:lang w:eastAsia="de-DE"/>
        </w:rPr>
        <w:t xml:space="preserve"> Hisbollah“ unterstützt wurden. Die USA antworteten in der Nacht zum 3. Januar mit einer Operation im Raum des internationalen Flughafens von Bagdad, in deren Folge der Kommandeur der Al-</w:t>
      </w:r>
      <w:proofErr w:type="spellStart"/>
      <w:r w:rsidRPr="00C716DE">
        <w:rPr>
          <w:rFonts w:ascii="Times New Roman" w:eastAsia="Times New Roman" w:hAnsi="Times New Roman" w:cs="Times New Roman"/>
          <w:sz w:val="24"/>
          <w:szCs w:val="24"/>
          <w:lang w:eastAsia="de-DE"/>
        </w:rPr>
        <w:t>Quds</w:t>
      </w:r>
      <w:proofErr w:type="spellEnd"/>
      <w:r w:rsidRPr="00C716DE">
        <w:rPr>
          <w:rFonts w:ascii="Times New Roman" w:eastAsia="Times New Roman" w:hAnsi="Times New Roman" w:cs="Times New Roman"/>
          <w:sz w:val="24"/>
          <w:szCs w:val="24"/>
          <w:lang w:eastAsia="de-DE"/>
        </w:rPr>
        <w:t xml:space="preserve">-Spezialeinheit, General </w:t>
      </w:r>
      <w:proofErr w:type="spellStart"/>
      <w:r w:rsidRPr="00C716DE">
        <w:rPr>
          <w:rFonts w:ascii="Times New Roman" w:eastAsia="Times New Roman" w:hAnsi="Times New Roman" w:cs="Times New Roman"/>
          <w:sz w:val="24"/>
          <w:szCs w:val="24"/>
          <w:lang w:eastAsia="de-DE"/>
        </w:rPr>
        <w:t>Qassem</w:t>
      </w:r>
      <w:proofErr w:type="spellEnd"/>
      <w:r w:rsidRPr="00C716DE">
        <w:rPr>
          <w:rFonts w:ascii="Times New Roman" w:eastAsia="Times New Roman" w:hAnsi="Times New Roman" w:cs="Times New Roman"/>
          <w:sz w:val="24"/>
          <w:szCs w:val="24"/>
          <w:lang w:eastAsia="de-DE"/>
        </w:rPr>
        <w:t xml:space="preserve"> </w:t>
      </w:r>
      <w:proofErr w:type="spellStart"/>
      <w:r w:rsidRPr="00C716DE">
        <w:rPr>
          <w:rFonts w:ascii="Times New Roman" w:eastAsia="Times New Roman" w:hAnsi="Times New Roman" w:cs="Times New Roman"/>
          <w:sz w:val="24"/>
          <w:szCs w:val="24"/>
          <w:lang w:eastAsia="de-DE"/>
        </w:rPr>
        <w:t>Soleimani</w:t>
      </w:r>
      <w:proofErr w:type="spellEnd"/>
      <w:r w:rsidRPr="00C716DE">
        <w:rPr>
          <w:rFonts w:ascii="Times New Roman" w:eastAsia="Times New Roman" w:hAnsi="Times New Roman" w:cs="Times New Roman"/>
          <w:sz w:val="24"/>
          <w:szCs w:val="24"/>
          <w:lang w:eastAsia="de-DE"/>
        </w:rPr>
        <w:t>, und der Gründer der „</w:t>
      </w:r>
      <w:proofErr w:type="spellStart"/>
      <w:r w:rsidRPr="00C716DE">
        <w:rPr>
          <w:rFonts w:ascii="Times New Roman" w:eastAsia="Times New Roman" w:hAnsi="Times New Roman" w:cs="Times New Roman"/>
          <w:sz w:val="24"/>
          <w:szCs w:val="24"/>
          <w:lang w:eastAsia="de-DE"/>
        </w:rPr>
        <w:t>Kataib</w:t>
      </w:r>
      <w:proofErr w:type="spellEnd"/>
      <w:r w:rsidRPr="00C716DE">
        <w:rPr>
          <w:rFonts w:ascii="Times New Roman" w:eastAsia="Times New Roman" w:hAnsi="Times New Roman" w:cs="Times New Roman"/>
          <w:sz w:val="24"/>
          <w:szCs w:val="24"/>
          <w:lang w:eastAsia="de-DE"/>
        </w:rPr>
        <w:t xml:space="preserve"> Hisbollah“, Abu Mahdi al-</w:t>
      </w:r>
      <w:proofErr w:type="spellStart"/>
      <w:r w:rsidRPr="00C716DE">
        <w:rPr>
          <w:rFonts w:ascii="Times New Roman" w:eastAsia="Times New Roman" w:hAnsi="Times New Roman" w:cs="Times New Roman"/>
          <w:sz w:val="24"/>
          <w:szCs w:val="24"/>
          <w:lang w:eastAsia="de-DE"/>
        </w:rPr>
        <w:t>Muhandis</w:t>
      </w:r>
      <w:proofErr w:type="spellEnd"/>
      <w:r w:rsidRPr="00C716DE">
        <w:rPr>
          <w:rFonts w:ascii="Times New Roman" w:eastAsia="Times New Roman" w:hAnsi="Times New Roman" w:cs="Times New Roman"/>
          <w:sz w:val="24"/>
          <w:szCs w:val="24"/>
          <w:lang w:eastAsia="de-DE"/>
        </w:rPr>
        <w:t>, getötet wurde. Die USA sahen in al-</w:t>
      </w:r>
      <w:proofErr w:type="spellStart"/>
      <w:r w:rsidRPr="00C716DE">
        <w:rPr>
          <w:rFonts w:ascii="Times New Roman" w:eastAsia="Times New Roman" w:hAnsi="Times New Roman" w:cs="Times New Roman"/>
          <w:sz w:val="24"/>
          <w:szCs w:val="24"/>
          <w:lang w:eastAsia="de-DE"/>
        </w:rPr>
        <w:t>Muhandis</w:t>
      </w:r>
      <w:proofErr w:type="spellEnd"/>
      <w:r w:rsidRPr="00C716DE">
        <w:rPr>
          <w:rFonts w:ascii="Times New Roman" w:eastAsia="Times New Roman" w:hAnsi="Times New Roman" w:cs="Times New Roman"/>
          <w:sz w:val="24"/>
          <w:szCs w:val="24"/>
          <w:lang w:eastAsia="de-DE"/>
        </w:rPr>
        <w:t xml:space="preserve"> einen der Initiatoren des Angriffs auf die Botschaft und warfen </w:t>
      </w:r>
      <w:proofErr w:type="spellStart"/>
      <w:r w:rsidRPr="00C716DE">
        <w:rPr>
          <w:rFonts w:ascii="Times New Roman" w:eastAsia="Times New Roman" w:hAnsi="Times New Roman" w:cs="Times New Roman"/>
          <w:sz w:val="24"/>
          <w:szCs w:val="24"/>
          <w:lang w:eastAsia="de-DE"/>
        </w:rPr>
        <w:t>Soleimani</w:t>
      </w:r>
      <w:proofErr w:type="spellEnd"/>
      <w:r w:rsidRPr="00C716DE">
        <w:rPr>
          <w:rFonts w:ascii="Times New Roman" w:eastAsia="Times New Roman" w:hAnsi="Times New Roman" w:cs="Times New Roman"/>
          <w:sz w:val="24"/>
          <w:szCs w:val="24"/>
          <w:lang w:eastAsia="de-DE"/>
        </w:rPr>
        <w:t xml:space="preserve"> vor, Attacken auf US-Bürger vorbereitet zu haben.</w:t>
      </w:r>
    </w:p>
    <w:p w:rsidR="00C716DE" w:rsidRPr="00C716DE" w:rsidRDefault="00C716DE" w:rsidP="00C716DE">
      <w:pPr>
        <w:spacing w:before="100" w:beforeAutospacing="1" w:after="100" w:afterAutospacing="1"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 xml:space="preserve">Der Oberste Führer des Irans, </w:t>
      </w:r>
      <w:proofErr w:type="spellStart"/>
      <w:r w:rsidRPr="00C716DE">
        <w:rPr>
          <w:rFonts w:ascii="Times New Roman" w:eastAsia="Times New Roman" w:hAnsi="Times New Roman" w:cs="Times New Roman"/>
          <w:sz w:val="24"/>
          <w:szCs w:val="24"/>
          <w:lang w:eastAsia="de-DE"/>
        </w:rPr>
        <w:t>Ajatollaj</w:t>
      </w:r>
      <w:proofErr w:type="spellEnd"/>
      <w:r w:rsidRPr="00C716DE">
        <w:rPr>
          <w:rFonts w:ascii="Times New Roman" w:eastAsia="Times New Roman" w:hAnsi="Times New Roman" w:cs="Times New Roman"/>
          <w:sz w:val="24"/>
          <w:szCs w:val="24"/>
          <w:lang w:eastAsia="de-DE"/>
        </w:rPr>
        <w:t xml:space="preserve"> Ali Chamenei, schwor den Vereinigten Staaten Rache für den Tod von </w:t>
      </w:r>
      <w:proofErr w:type="spellStart"/>
      <w:r w:rsidRPr="00C716DE">
        <w:rPr>
          <w:rFonts w:ascii="Times New Roman" w:eastAsia="Times New Roman" w:hAnsi="Times New Roman" w:cs="Times New Roman"/>
          <w:sz w:val="24"/>
          <w:szCs w:val="24"/>
          <w:lang w:eastAsia="de-DE"/>
        </w:rPr>
        <w:t>Soleimani</w:t>
      </w:r>
      <w:proofErr w:type="spellEnd"/>
      <w:r w:rsidRPr="00C716DE">
        <w:rPr>
          <w:rFonts w:ascii="Times New Roman" w:eastAsia="Times New Roman" w:hAnsi="Times New Roman" w:cs="Times New Roman"/>
          <w:sz w:val="24"/>
          <w:szCs w:val="24"/>
          <w:lang w:eastAsia="de-DE"/>
        </w:rPr>
        <w:t>.</w:t>
      </w:r>
    </w:p>
    <w:p w:rsidR="00C716DE" w:rsidRDefault="00C716DE" w:rsidP="00C716DE">
      <w:pPr>
        <w:spacing w:before="100" w:beforeAutospacing="1" w:after="100" w:afterAutospacing="1"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Im April 2019 hatten die USA die Iranische Revolutionsgarde in ihre Liste der ausländischen Terrororganisationen aufgenommen.</w:t>
      </w:r>
    </w:p>
    <w:p w:rsidR="00C716DE" w:rsidRDefault="00C716DE" w:rsidP="00C716DE">
      <w:pPr>
        <w:spacing w:before="100" w:beforeAutospacing="1" w:after="100" w:afterAutospacing="1" w:line="240" w:lineRule="auto"/>
        <w:rPr>
          <w:rFonts w:ascii="Times New Roman" w:eastAsia="Times New Roman" w:hAnsi="Times New Roman" w:cs="Times New Roman"/>
          <w:sz w:val="24"/>
          <w:szCs w:val="24"/>
          <w:lang w:eastAsia="de-DE"/>
        </w:rPr>
      </w:pPr>
      <w:r w:rsidRPr="00C716DE">
        <w:rPr>
          <w:rFonts w:ascii="Times New Roman" w:eastAsia="Times New Roman" w:hAnsi="Times New Roman" w:cs="Times New Roman"/>
          <w:sz w:val="24"/>
          <w:szCs w:val="24"/>
          <w:lang w:eastAsia="de-DE"/>
        </w:rPr>
        <w:t xml:space="preserve"> Daraufhin erkannte Teheran das US-Zentralkommando (CENTCOM) als eine Terrororganisation und die Vereinigten Staaten selbst als einen „Sponsor des Terrorismus“ an.</w:t>
      </w:r>
    </w:p>
    <w:p w:rsidR="0083002C" w:rsidRDefault="0083002C" w:rsidP="00C716D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83002C">
        <w:t xml:space="preserve"> </w:t>
      </w:r>
      <w:hyperlink r:id="rId12" w:history="1">
        <w:r w:rsidRPr="00A0376A">
          <w:rPr>
            <w:rStyle w:val="Hyperlink"/>
            <w:rFonts w:ascii="Times New Roman" w:eastAsia="Times New Roman" w:hAnsi="Times New Roman" w:cs="Times New Roman"/>
            <w:sz w:val="24"/>
            <w:szCs w:val="24"/>
            <w:lang w:eastAsia="de-DE"/>
          </w:rPr>
          <w:t>https://de.sputniknews.com/politik/20200107326311311-iranisches-parlament-stuft-us-truppen-als-terroristen-ein/?utm_source=de_newsletter_links&amp;utm_medium=email</w:t>
        </w:r>
      </w:hyperlink>
    </w:p>
    <w:p w:rsidR="0083002C" w:rsidRPr="00C716DE" w:rsidRDefault="0083002C" w:rsidP="00C716DE">
      <w:pPr>
        <w:spacing w:before="100" w:beforeAutospacing="1" w:after="100" w:afterAutospacing="1" w:line="240" w:lineRule="auto"/>
        <w:rPr>
          <w:rFonts w:ascii="Times New Roman" w:eastAsia="Times New Roman" w:hAnsi="Times New Roman" w:cs="Times New Roman"/>
          <w:sz w:val="24"/>
          <w:szCs w:val="24"/>
          <w:lang w:eastAsia="de-DE"/>
        </w:rPr>
      </w:pPr>
    </w:p>
    <w:p w:rsidR="00B26976" w:rsidRPr="00C716DE" w:rsidRDefault="00B26976">
      <w:pPr>
        <w:rPr>
          <w:rFonts w:ascii="Times New Roman" w:hAnsi="Times New Roman"/>
          <w:sz w:val="24"/>
        </w:rPr>
      </w:pPr>
    </w:p>
    <w:sectPr w:rsidR="00B26976" w:rsidRPr="00C716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A7DBB"/>
    <w:multiLevelType w:val="multilevel"/>
    <w:tmpl w:val="84D6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40E62"/>
    <w:multiLevelType w:val="multilevel"/>
    <w:tmpl w:val="D44E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804C6"/>
    <w:multiLevelType w:val="multilevel"/>
    <w:tmpl w:val="83FC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DE"/>
    <w:rsid w:val="003774A1"/>
    <w:rsid w:val="007942D7"/>
    <w:rsid w:val="0083002C"/>
    <w:rsid w:val="00B26976"/>
    <w:rsid w:val="00C71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E359"/>
  <w15:chartTrackingRefBased/>
  <w15:docId w15:val="{373E027C-DC9D-494E-BBBE-7E2EA18E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71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716D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6D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716DE"/>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716DE"/>
    <w:rPr>
      <w:color w:val="0000FF"/>
      <w:u w:val="single"/>
    </w:rPr>
  </w:style>
  <w:style w:type="character" w:customStyle="1" w:styleId="b-sitenavuserauth">
    <w:name w:val="b-sitenav__userauth"/>
    <w:basedOn w:val="Absatz-Standardschriftart"/>
    <w:rsid w:val="00C716DE"/>
  </w:style>
  <w:style w:type="paragraph" w:styleId="z-Formularbeginn">
    <w:name w:val="HTML Top of Form"/>
    <w:basedOn w:val="Standard"/>
    <w:next w:val="Standard"/>
    <w:link w:val="z-FormularbeginnZchn"/>
    <w:hidden/>
    <w:uiPriority w:val="99"/>
    <w:semiHidden/>
    <w:unhideWhenUsed/>
    <w:rsid w:val="00C716D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C716D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C716D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C716DE"/>
    <w:rPr>
      <w:rFonts w:ascii="Arial" w:eastAsia="Times New Roman" w:hAnsi="Arial" w:cs="Arial"/>
      <w:vanish/>
      <w:sz w:val="16"/>
      <w:szCs w:val="16"/>
      <w:lang w:eastAsia="de-DE"/>
    </w:rPr>
  </w:style>
  <w:style w:type="character" w:customStyle="1" w:styleId="b-articlerefs-getshorturl">
    <w:name w:val="b-article__refs-getshorturl"/>
    <w:basedOn w:val="Absatz-Standardschriftart"/>
    <w:rsid w:val="00C716DE"/>
  </w:style>
  <w:style w:type="character" w:customStyle="1" w:styleId="b-counters-icon">
    <w:name w:val="b-counters-icon"/>
    <w:basedOn w:val="Absatz-Standardschriftart"/>
    <w:rsid w:val="00C716DE"/>
  </w:style>
  <w:style w:type="character" w:customStyle="1" w:styleId="google-news-title">
    <w:name w:val="google-news-title"/>
    <w:basedOn w:val="Absatz-Standardschriftart"/>
    <w:rsid w:val="00C716DE"/>
  </w:style>
  <w:style w:type="paragraph" w:styleId="StandardWeb">
    <w:name w:val="Normal (Web)"/>
    <w:basedOn w:val="Standard"/>
    <w:uiPriority w:val="99"/>
    <w:semiHidden/>
    <w:unhideWhenUsed/>
    <w:rsid w:val="00C716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16DE"/>
    <w:rPr>
      <w:b/>
      <w:bCs/>
    </w:rPr>
  </w:style>
  <w:style w:type="character" w:styleId="Hervorhebung">
    <w:name w:val="Emphasis"/>
    <w:basedOn w:val="Absatz-Standardschriftart"/>
    <w:uiPriority w:val="20"/>
    <w:qFormat/>
    <w:rsid w:val="00C716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6205">
      <w:bodyDiv w:val="1"/>
      <w:marLeft w:val="0"/>
      <w:marRight w:val="0"/>
      <w:marTop w:val="0"/>
      <w:marBottom w:val="0"/>
      <w:divBdr>
        <w:top w:val="none" w:sz="0" w:space="0" w:color="auto"/>
        <w:left w:val="none" w:sz="0" w:space="0" w:color="auto"/>
        <w:bottom w:val="none" w:sz="0" w:space="0" w:color="auto"/>
        <w:right w:val="none" w:sz="0" w:space="0" w:color="auto"/>
      </w:divBdr>
      <w:divsChild>
        <w:div w:id="514536146">
          <w:marLeft w:val="0"/>
          <w:marRight w:val="0"/>
          <w:marTop w:val="0"/>
          <w:marBottom w:val="0"/>
          <w:divBdr>
            <w:top w:val="none" w:sz="0" w:space="0" w:color="auto"/>
            <w:left w:val="none" w:sz="0" w:space="0" w:color="auto"/>
            <w:bottom w:val="none" w:sz="0" w:space="0" w:color="auto"/>
            <w:right w:val="none" w:sz="0" w:space="0" w:color="auto"/>
          </w:divBdr>
          <w:divsChild>
            <w:div w:id="34083765">
              <w:marLeft w:val="0"/>
              <w:marRight w:val="0"/>
              <w:marTop w:val="0"/>
              <w:marBottom w:val="0"/>
              <w:divBdr>
                <w:top w:val="none" w:sz="0" w:space="0" w:color="auto"/>
                <w:left w:val="none" w:sz="0" w:space="0" w:color="auto"/>
                <w:bottom w:val="none" w:sz="0" w:space="0" w:color="auto"/>
                <w:right w:val="none" w:sz="0" w:space="0" w:color="auto"/>
              </w:divBdr>
              <w:divsChild>
                <w:div w:id="815757611">
                  <w:marLeft w:val="0"/>
                  <w:marRight w:val="0"/>
                  <w:marTop w:val="0"/>
                  <w:marBottom w:val="0"/>
                  <w:divBdr>
                    <w:top w:val="none" w:sz="0" w:space="0" w:color="auto"/>
                    <w:left w:val="none" w:sz="0" w:space="0" w:color="auto"/>
                    <w:bottom w:val="none" w:sz="0" w:space="0" w:color="auto"/>
                    <w:right w:val="none" w:sz="0" w:space="0" w:color="auto"/>
                  </w:divBdr>
                  <w:divsChild>
                    <w:div w:id="19385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9549">
          <w:marLeft w:val="0"/>
          <w:marRight w:val="0"/>
          <w:marTop w:val="0"/>
          <w:marBottom w:val="0"/>
          <w:divBdr>
            <w:top w:val="none" w:sz="0" w:space="0" w:color="auto"/>
            <w:left w:val="none" w:sz="0" w:space="0" w:color="auto"/>
            <w:bottom w:val="none" w:sz="0" w:space="0" w:color="auto"/>
            <w:right w:val="none" w:sz="0" w:space="0" w:color="auto"/>
          </w:divBdr>
          <w:divsChild>
            <w:div w:id="1954512403">
              <w:marLeft w:val="0"/>
              <w:marRight w:val="0"/>
              <w:marTop w:val="0"/>
              <w:marBottom w:val="0"/>
              <w:divBdr>
                <w:top w:val="none" w:sz="0" w:space="0" w:color="auto"/>
                <w:left w:val="none" w:sz="0" w:space="0" w:color="auto"/>
                <w:bottom w:val="none" w:sz="0" w:space="0" w:color="auto"/>
                <w:right w:val="none" w:sz="0" w:space="0" w:color="auto"/>
              </w:divBdr>
            </w:div>
          </w:divsChild>
        </w:div>
        <w:div w:id="1966542567">
          <w:marLeft w:val="0"/>
          <w:marRight w:val="0"/>
          <w:marTop w:val="0"/>
          <w:marBottom w:val="0"/>
          <w:divBdr>
            <w:top w:val="none" w:sz="0" w:space="0" w:color="auto"/>
            <w:left w:val="none" w:sz="0" w:space="0" w:color="auto"/>
            <w:bottom w:val="none" w:sz="0" w:space="0" w:color="auto"/>
            <w:right w:val="none" w:sz="0" w:space="0" w:color="auto"/>
          </w:divBdr>
          <w:divsChild>
            <w:div w:id="388112389">
              <w:marLeft w:val="0"/>
              <w:marRight w:val="0"/>
              <w:marTop w:val="0"/>
              <w:marBottom w:val="0"/>
              <w:divBdr>
                <w:top w:val="none" w:sz="0" w:space="0" w:color="auto"/>
                <w:left w:val="none" w:sz="0" w:space="0" w:color="auto"/>
                <w:bottom w:val="none" w:sz="0" w:space="0" w:color="auto"/>
                <w:right w:val="none" w:sz="0" w:space="0" w:color="auto"/>
              </w:divBdr>
              <w:divsChild>
                <w:div w:id="2002729065">
                  <w:marLeft w:val="0"/>
                  <w:marRight w:val="0"/>
                  <w:marTop w:val="0"/>
                  <w:marBottom w:val="0"/>
                  <w:divBdr>
                    <w:top w:val="none" w:sz="0" w:space="0" w:color="auto"/>
                    <w:left w:val="none" w:sz="0" w:space="0" w:color="auto"/>
                    <w:bottom w:val="none" w:sz="0" w:space="0" w:color="auto"/>
                    <w:right w:val="none" w:sz="0" w:space="0" w:color="auto"/>
                  </w:divBdr>
                </w:div>
                <w:div w:id="1178958676">
                  <w:marLeft w:val="0"/>
                  <w:marRight w:val="0"/>
                  <w:marTop w:val="0"/>
                  <w:marBottom w:val="0"/>
                  <w:divBdr>
                    <w:top w:val="none" w:sz="0" w:space="0" w:color="auto"/>
                    <w:left w:val="none" w:sz="0" w:space="0" w:color="auto"/>
                    <w:bottom w:val="none" w:sz="0" w:space="0" w:color="auto"/>
                    <w:right w:val="none" w:sz="0" w:space="0" w:color="auto"/>
                  </w:divBdr>
                </w:div>
                <w:div w:id="17846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2049">
          <w:marLeft w:val="0"/>
          <w:marRight w:val="0"/>
          <w:marTop w:val="0"/>
          <w:marBottom w:val="0"/>
          <w:divBdr>
            <w:top w:val="none" w:sz="0" w:space="0" w:color="auto"/>
            <w:left w:val="none" w:sz="0" w:space="0" w:color="auto"/>
            <w:bottom w:val="none" w:sz="0" w:space="0" w:color="auto"/>
            <w:right w:val="none" w:sz="0" w:space="0" w:color="auto"/>
          </w:divBdr>
          <w:divsChild>
            <w:div w:id="467285351">
              <w:marLeft w:val="0"/>
              <w:marRight w:val="0"/>
              <w:marTop w:val="0"/>
              <w:marBottom w:val="0"/>
              <w:divBdr>
                <w:top w:val="none" w:sz="0" w:space="0" w:color="auto"/>
                <w:left w:val="none" w:sz="0" w:space="0" w:color="auto"/>
                <w:bottom w:val="none" w:sz="0" w:space="0" w:color="auto"/>
                <w:right w:val="none" w:sz="0" w:space="0" w:color="auto"/>
              </w:divBdr>
              <w:divsChild>
                <w:div w:id="1446996993">
                  <w:marLeft w:val="0"/>
                  <w:marRight w:val="0"/>
                  <w:marTop w:val="0"/>
                  <w:marBottom w:val="0"/>
                  <w:divBdr>
                    <w:top w:val="none" w:sz="0" w:space="0" w:color="auto"/>
                    <w:left w:val="none" w:sz="0" w:space="0" w:color="auto"/>
                    <w:bottom w:val="none" w:sz="0" w:space="0" w:color="auto"/>
                    <w:right w:val="none" w:sz="0" w:space="0" w:color="auto"/>
                  </w:divBdr>
                  <w:divsChild>
                    <w:div w:id="761343565">
                      <w:marLeft w:val="0"/>
                      <w:marRight w:val="0"/>
                      <w:marTop w:val="0"/>
                      <w:marBottom w:val="0"/>
                      <w:divBdr>
                        <w:top w:val="none" w:sz="0" w:space="0" w:color="auto"/>
                        <w:left w:val="none" w:sz="0" w:space="0" w:color="auto"/>
                        <w:bottom w:val="none" w:sz="0" w:space="0" w:color="auto"/>
                        <w:right w:val="none" w:sz="0" w:space="0" w:color="auto"/>
                      </w:divBdr>
                    </w:div>
                    <w:div w:id="16824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1058">
          <w:marLeft w:val="0"/>
          <w:marRight w:val="0"/>
          <w:marTop w:val="0"/>
          <w:marBottom w:val="0"/>
          <w:divBdr>
            <w:top w:val="none" w:sz="0" w:space="0" w:color="auto"/>
            <w:left w:val="none" w:sz="0" w:space="0" w:color="auto"/>
            <w:bottom w:val="none" w:sz="0" w:space="0" w:color="auto"/>
            <w:right w:val="none" w:sz="0" w:space="0" w:color="auto"/>
          </w:divBdr>
          <w:divsChild>
            <w:div w:id="858591454">
              <w:marLeft w:val="0"/>
              <w:marRight w:val="0"/>
              <w:marTop w:val="0"/>
              <w:marBottom w:val="0"/>
              <w:divBdr>
                <w:top w:val="none" w:sz="0" w:space="0" w:color="auto"/>
                <w:left w:val="none" w:sz="0" w:space="0" w:color="auto"/>
                <w:bottom w:val="none" w:sz="0" w:space="0" w:color="auto"/>
                <w:right w:val="none" w:sz="0" w:space="0" w:color="auto"/>
              </w:divBdr>
              <w:divsChild>
                <w:div w:id="467237004">
                  <w:marLeft w:val="0"/>
                  <w:marRight w:val="0"/>
                  <w:marTop w:val="0"/>
                  <w:marBottom w:val="0"/>
                  <w:divBdr>
                    <w:top w:val="none" w:sz="0" w:space="0" w:color="auto"/>
                    <w:left w:val="none" w:sz="0" w:space="0" w:color="auto"/>
                    <w:bottom w:val="none" w:sz="0" w:space="0" w:color="auto"/>
                    <w:right w:val="none" w:sz="0" w:space="0" w:color="auto"/>
                  </w:divBdr>
                  <w:divsChild>
                    <w:div w:id="1997566518">
                      <w:marLeft w:val="0"/>
                      <w:marRight w:val="0"/>
                      <w:marTop w:val="0"/>
                      <w:marBottom w:val="0"/>
                      <w:divBdr>
                        <w:top w:val="none" w:sz="0" w:space="0" w:color="auto"/>
                        <w:left w:val="none" w:sz="0" w:space="0" w:color="auto"/>
                        <w:bottom w:val="none" w:sz="0" w:space="0" w:color="auto"/>
                        <w:right w:val="none" w:sz="0" w:space="0" w:color="auto"/>
                      </w:divBdr>
                      <w:divsChild>
                        <w:div w:id="1331325332">
                          <w:marLeft w:val="0"/>
                          <w:marRight w:val="0"/>
                          <w:marTop w:val="0"/>
                          <w:marBottom w:val="0"/>
                          <w:divBdr>
                            <w:top w:val="none" w:sz="0" w:space="0" w:color="auto"/>
                            <w:left w:val="none" w:sz="0" w:space="0" w:color="auto"/>
                            <w:bottom w:val="none" w:sz="0" w:space="0" w:color="auto"/>
                            <w:right w:val="none" w:sz="0" w:space="0" w:color="auto"/>
                          </w:divBdr>
                          <w:divsChild>
                            <w:div w:id="602230230">
                              <w:marLeft w:val="0"/>
                              <w:marRight w:val="0"/>
                              <w:marTop w:val="0"/>
                              <w:marBottom w:val="0"/>
                              <w:divBdr>
                                <w:top w:val="none" w:sz="0" w:space="0" w:color="auto"/>
                                <w:left w:val="none" w:sz="0" w:space="0" w:color="auto"/>
                                <w:bottom w:val="none" w:sz="0" w:space="0" w:color="auto"/>
                                <w:right w:val="none" w:sz="0" w:space="0" w:color="auto"/>
                              </w:divBdr>
                            </w:div>
                            <w:div w:id="1282155141">
                              <w:marLeft w:val="0"/>
                              <w:marRight w:val="0"/>
                              <w:marTop w:val="0"/>
                              <w:marBottom w:val="0"/>
                              <w:divBdr>
                                <w:top w:val="none" w:sz="0" w:space="0" w:color="auto"/>
                                <w:left w:val="none" w:sz="0" w:space="0" w:color="auto"/>
                                <w:bottom w:val="none" w:sz="0" w:space="0" w:color="auto"/>
                                <w:right w:val="none" w:sz="0" w:space="0" w:color="auto"/>
                              </w:divBdr>
                              <w:divsChild>
                                <w:div w:id="685332166">
                                  <w:marLeft w:val="0"/>
                                  <w:marRight w:val="0"/>
                                  <w:marTop w:val="0"/>
                                  <w:marBottom w:val="0"/>
                                  <w:divBdr>
                                    <w:top w:val="none" w:sz="0" w:space="0" w:color="auto"/>
                                    <w:left w:val="none" w:sz="0" w:space="0" w:color="auto"/>
                                    <w:bottom w:val="none" w:sz="0" w:space="0" w:color="auto"/>
                                    <w:right w:val="none" w:sz="0" w:space="0" w:color="auto"/>
                                  </w:divBdr>
                                </w:div>
                                <w:div w:id="340861473">
                                  <w:marLeft w:val="0"/>
                                  <w:marRight w:val="0"/>
                                  <w:marTop w:val="0"/>
                                  <w:marBottom w:val="0"/>
                                  <w:divBdr>
                                    <w:top w:val="none" w:sz="0" w:space="0" w:color="auto"/>
                                    <w:left w:val="none" w:sz="0" w:space="0" w:color="auto"/>
                                    <w:bottom w:val="none" w:sz="0" w:space="0" w:color="auto"/>
                                    <w:right w:val="none" w:sz="0" w:space="0" w:color="auto"/>
                                  </w:divBdr>
                                </w:div>
                              </w:divsChild>
                            </w:div>
                            <w:div w:id="1641301673">
                              <w:marLeft w:val="0"/>
                              <w:marRight w:val="0"/>
                              <w:marTop w:val="0"/>
                              <w:marBottom w:val="0"/>
                              <w:divBdr>
                                <w:top w:val="none" w:sz="0" w:space="0" w:color="auto"/>
                                <w:left w:val="none" w:sz="0" w:space="0" w:color="auto"/>
                                <w:bottom w:val="none" w:sz="0" w:space="0" w:color="auto"/>
                                <w:right w:val="none" w:sz="0" w:space="0" w:color="auto"/>
                              </w:divBdr>
                            </w:div>
                          </w:divsChild>
                        </w:div>
                        <w:div w:id="2091387476">
                          <w:marLeft w:val="0"/>
                          <w:marRight w:val="0"/>
                          <w:marTop w:val="0"/>
                          <w:marBottom w:val="0"/>
                          <w:divBdr>
                            <w:top w:val="none" w:sz="0" w:space="0" w:color="auto"/>
                            <w:left w:val="none" w:sz="0" w:space="0" w:color="auto"/>
                            <w:bottom w:val="none" w:sz="0" w:space="0" w:color="auto"/>
                            <w:right w:val="none" w:sz="0" w:space="0" w:color="auto"/>
                          </w:divBdr>
                        </w:div>
                        <w:div w:id="1074473736">
                          <w:marLeft w:val="0"/>
                          <w:marRight w:val="0"/>
                          <w:marTop w:val="0"/>
                          <w:marBottom w:val="0"/>
                          <w:divBdr>
                            <w:top w:val="none" w:sz="0" w:space="0" w:color="auto"/>
                            <w:left w:val="none" w:sz="0" w:space="0" w:color="auto"/>
                            <w:bottom w:val="none" w:sz="0" w:space="0" w:color="auto"/>
                            <w:right w:val="none" w:sz="0" w:space="0" w:color="auto"/>
                          </w:divBdr>
                        </w:div>
                        <w:div w:id="448554104">
                          <w:marLeft w:val="0"/>
                          <w:marRight w:val="0"/>
                          <w:marTop w:val="0"/>
                          <w:marBottom w:val="0"/>
                          <w:divBdr>
                            <w:top w:val="none" w:sz="0" w:space="0" w:color="auto"/>
                            <w:left w:val="none" w:sz="0" w:space="0" w:color="auto"/>
                            <w:bottom w:val="none" w:sz="0" w:space="0" w:color="auto"/>
                            <w:right w:val="none" w:sz="0" w:space="0" w:color="auto"/>
                          </w:divBdr>
                          <w:divsChild>
                            <w:div w:id="1842813109">
                              <w:marLeft w:val="0"/>
                              <w:marRight w:val="0"/>
                              <w:marTop w:val="0"/>
                              <w:marBottom w:val="0"/>
                              <w:divBdr>
                                <w:top w:val="none" w:sz="0" w:space="0" w:color="auto"/>
                                <w:left w:val="none" w:sz="0" w:space="0" w:color="auto"/>
                                <w:bottom w:val="none" w:sz="0" w:space="0" w:color="auto"/>
                                <w:right w:val="none" w:sz="0" w:space="0" w:color="auto"/>
                              </w:divBdr>
                              <w:divsChild>
                                <w:div w:id="1987859349">
                                  <w:marLeft w:val="0"/>
                                  <w:marRight w:val="0"/>
                                  <w:marTop w:val="0"/>
                                  <w:marBottom w:val="0"/>
                                  <w:divBdr>
                                    <w:top w:val="none" w:sz="0" w:space="0" w:color="auto"/>
                                    <w:left w:val="none" w:sz="0" w:space="0" w:color="auto"/>
                                    <w:bottom w:val="none" w:sz="0" w:space="0" w:color="auto"/>
                                    <w:right w:val="none" w:sz="0" w:space="0" w:color="auto"/>
                                  </w:divBdr>
                                </w:div>
                                <w:div w:id="715816839">
                                  <w:marLeft w:val="0"/>
                                  <w:marRight w:val="0"/>
                                  <w:marTop w:val="0"/>
                                  <w:marBottom w:val="0"/>
                                  <w:divBdr>
                                    <w:top w:val="none" w:sz="0" w:space="0" w:color="auto"/>
                                    <w:left w:val="none" w:sz="0" w:space="0" w:color="auto"/>
                                    <w:bottom w:val="none" w:sz="0" w:space="0" w:color="auto"/>
                                    <w:right w:val="none" w:sz="0" w:space="0" w:color="auto"/>
                                  </w:divBdr>
                                </w:div>
                                <w:div w:id="2135443664">
                                  <w:marLeft w:val="0"/>
                                  <w:marRight w:val="0"/>
                                  <w:marTop w:val="0"/>
                                  <w:marBottom w:val="0"/>
                                  <w:divBdr>
                                    <w:top w:val="none" w:sz="0" w:space="0" w:color="auto"/>
                                    <w:left w:val="none" w:sz="0" w:space="0" w:color="auto"/>
                                    <w:bottom w:val="none" w:sz="0" w:space="0" w:color="auto"/>
                                    <w:right w:val="none" w:sz="0" w:space="0" w:color="auto"/>
                                  </w:divBdr>
                                </w:div>
                              </w:divsChild>
                            </w:div>
                            <w:div w:id="390544455">
                              <w:marLeft w:val="0"/>
                              <w:marRight w:val="0"/>
                              <w:marTop w:val="0"/>
                              <w:marBottom w:val="0"/>
                              <w:divBdr>
                                <w:top w:val="none" w:sz="0" w:space="0" w:color="auto"/>
                                <w:left w:val="none" w:sz="0" w:space="0" w:color="auto"/>
                                <w:bottom w:val="none" w:sz="0" w:space="0" w:color="auto"/>
                                <w:right w:val="none" w:sz="0" w:space="0" w:color="auto"/>
                              </w:divBdr>
                              <w:divsChild>
                                <w:div w:id="1672218180">
                                  <w:marLeft w:val="0"/>
                                  <w:marRight w:val="0"/>
                                  <w:marTop w:val="0"/>
                                  <w:marBottom w:val="0"/>
                                  <w:divBdr>
                                    <w:top w:val="none" w:sz="0" w:space="0" w:color="auto"/>
                                    <w:left w:val="none" w:sz="0" w:space="0" w:color="auto"/>
                                    <w:bottom w:val="none" w:sz="0" w:space="0" w:color="auto"/>
                                    <w:right w:val="none" w:sz="0" w:space="0" w:color="auto"/>
                                  </w:divBdr>
                                </w:div>
                                <w:div w:id="1438528418">
                                  <w:marLeft w:val="0"/>
                                  <w:marRight w:val="0"/>
                                  <w:marTop w:val="0"/>
                                  <w:marBottom w:val="0"/>
                                  <w:divBdr>
                                    <w:top w:val="none" w:sz="0" w:space="0" w:color="auto"/>
                                    <w:left w:val="none" w:sz="0" w:space="0" w:color="auto"/>
                                    <w:bottom w:val="none" w:sz="0" w:space="0" w:color="auto"/>
                                    <w:right w:val="none" w:sz="0" w:space="0" w:color="auto"/>
                                  </w:divBdr>
                                </w:div>
                                <w:div w:id="14375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200107326311166-us-behoerden-bereiten-sanktionen-gegen-irak-v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de.sputniknews.com/politik/20200107326311311-iranisches-parlament-stuft-us-truppen-als-terroristen-ein/?utm_source=de_newsletter_links&amp;utm_medium=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sputniknews.com/politik/20200107326311166-us-behoerden-bereiten-sanktionen-gegen-irak-vor/" TargetMode="External"/><Relationship Id="rId11" Type="http://schemas.openxmlformats.org/officeDocument/2006/relationships/hyperlink" Target="https://de.sputniknews.com/politik/20200107326311300-usa-verweigern-iranischem-aussenminister-visum-fuer-un-sitzung--medie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e.sputniknews.com/politik/20200107326311300-usa-verweigern-iranischem-aussenminister-visum-fuer-un-sitzung--medi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412F-0943-4309-8D4B-B73F0C87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2020-01-09T20:57:00Z</dcterms:created>
  <dcterms:modified xsi:type="dcterms:W3CDTF">2020-01-09T20:57:00Z</dcterms:modified>
</cp:coreProperties>
</file>