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40" w:rsidRDefault="00C377D1">
      <w:r>
        <w:t>Friedensinitiativen 10 5 23</w:t>
      </w:r>
    </w:p>
    <w:p w:rsidR="00C377D1" w:rsidRPr="00FD033A" w:rsidRDefault="00C377D1" w:rsidP="00C377D1">
      <w:pPr>
        <w:pStyle w:val="berschrift1"/>
        <w:spacing w:before="0" w:after="300"/>
        <w:rPr>
          <w:rFonts w:ascii="Verdana" w:hAnsi="Verdana"/>
          <w:color w:val="000000"/>
          <w:sz w:val="28"/>
          <w:szCs w:val="28"/>
        </w:rPr>
      </w:pPr>
      <w:r w:rsidRPr="00FD033A">
        <w:rPr>
          <w:rFonts w:ascii="Verdana" w:hAnsi="Verdana"/>
          <w:color w:val="000000"/>
          <w:sz w:val="28"/>
          <w:szCs w:val="28"/>
        </w:rPr>
        <w:t xml:space="preserve">Friedensappell von </w:t>
      </w:r>
      <w:proofErr w:type="spellStart"/>
      <w:r w:rsidRPr="00FD033A">
        <w:rPr>
          <w:rFonts w:ascii="Verdana" w:hAnsi="Verdana"/>
          <w:color w:val="000000"/>
          <w:sz w:val="28"/>
          <w:szCs w:val="28"/>
        </w:rPr>
        <w:t>Todenhöfer</w:t>
      </w:r>
      <w:proofErr w:type="spellEnd"/>
      <w:r w:rsidRPr="00FD033A">
        <w:rPr>
          <w:rFonts w:ascii="Verdana" w:hAnsi="Verdana"/>
          <w:color w:val="000000"/>
          <w:sz w:val="28"/>
          <w:szCs w:val="28"/>
        </w:rPr>
        <w:t xml:space="preserve"> und Lafontaine</w:t>
      </w:r>
    </w:p>
    <w:p w:rsidR="00C377D1" w:rsidRPr="00FD033A" w:rsidRDefault="00C377D1" w:rsidP="00C377D1">
      <w:pPr>
        <w:pStyle w:val="id-storyelement-timestamp"/>
        <w:spacing w:before="0" w:beforeAutospacing="0" w:after="330" w:afterAutospacing="0" w:line="315" w:lineRule="atLeast"/>
        <w:rPr>
          <w:rFonts w:ascii="Verdana" w:hAnsi="Verdana" w:cs="Arial"/>
          <w:color w:val="707070"/>
          <w:sz w:val="28"/>
          <w:szCs w:val="28"/>
        </w:rPr>
      </w:pPr>
      <w:r w:rsidRPr="00FD033A">
        <w:rPr>
          <w:rStyle w:val="id-storyelement-timestamp-prefix"/>
          <w:rFonts w:ascii="Verdana" w:hAnsi="Verdana" w:cs="Arial"/>
          <w:b/>
          <w:bCs/>
          <w:color w:val="707070"/>
          <w:sz w:val="28"/>
          <w:szCs w:val="28"/>
        </w:rPr>
        <w:t>Erstellt: </w:t>
      </w:r>
      <w:r w:rsidRPr="00FD033A">
        <w:rPr>
          <w:rStyle w:val="id-storyelement-timestamp-published"/>
          <w:rFonts w:ascii="Verdana" w:hAnsi="Verdana" w:cs="Arial"/>
          <w:color w:val="707070"/>
          <w:sz w:val="28"/>
          <w:szCs w:val="28"/>
        </w:rPr>
        <w:t>04.05.2023, 15:53 Uhr</w:t>
      </w:r>
    </w:p>
    <w:p w:rsidR="00C377D1" w:rsidRPr="00FD033A" w:rsidRDefault="00C377D1" w:rsidP="00C377D1">
      <w:pPr>
        <w:pStyle w:val="id-storyelement-authors"/>
        <w:spacing w:before="0" w:beforeAutospacing="0" w:after="330" w:afterAutospacing="0" w:line="315" w:lineRule="atLeast"/>
        <w:rPr>
          <w:rFonts w:ascii="Verdana" w:hAnsi="Verdana" w:cs="Arial"/>
          <w:color w:val="707070"/>
          <w:sz w:val="28"/>
          <w:szCs w:val="28"/>
        </w:rPr>
      </w:pPr>
      <w:r w:rsidRPr="00FD033A">
        <w:rPr>
          <w:rStyle w:val="id-storyelement-authors-by"/>
          <w:rFonts w:ascii="Verdana" w:hAnsi="Verdana" w:cs="Arial"/>
          <w:b/>
          <w:bCs/>
          <w:color w:val="707070"/>
          <w:sz w:val="28"/>
          <w:szCs w:val="28"/>
        </w:rPr>
        <w:t>Von: </w:t>
      </w:r>
      <w:hyperlink r:id="rId4" w:tooltip="Zur Autorenseite von Pitt von Bebenburg" w:history="1">
        <w:r w:rsidRPr="00FD033A">
          <w:rPr>
            <w:rStyle w:val="Hyperlink"/>
            <w:rFonts w:ascii="Verdana" w:hAnsi="Verdana" w:cs="Arial"/>
            <w:sz w:val="28"/>
            <w:szCs w:val="28"/>
          </w:rPr>
          <w:t>Pitt von Bebenburg</w:t>
        </w:r>
      </w:hyperlink>
    </w:p>
    <w:p w:rsidR="00C377D1" w:rsidRPr="00FD033A" w:rsidRDefault="00C377D1" w:rsidP="00C377D1">
      <w:pPr>
        <w:pStyle w:val="id-storyelement-leadtext"/>
        <w:spacing w:before="0" w:beforeAutospacing="0" w:after="375" w:afterAutospacing="0"/>
        <w:rPr>
          <w:rFonts w:ascii="Verdana" w:hAnsi="Verdana"/>
          <w:i/>
          <w:iCs/>
          <w:color w:val="000000"/>
          <w:sz w:val="28"/>
          <w:szCs w:val="28"/>
        </w:rPr>
      </w:pPr>
      <w:r w:rsidRPr="00FD033A">
        <w:rPr>
          <w:rFonts w:ascii="Verdana" w:hAnsi="Verdana"/>
          <w:i/>
          <w:iCs/>
          <w:color w:val="000000"/>
          <w:sz w:val="28"/>
          <w:szCs w:val="28"/>
        </w:rPr>
        <w:t>Die beiden Politiker fordern eine Initiative, die auch „den Sicherheitsinteressen Russlands Rechnung trägt“</w:t>
      </w:r>
    </w:p>
    <w:p w:rsidR="00C377D1" w:rsidRPr="00FD033A" w:rsidRDefault="00C377D1" w:rsidP="00C377D1">
      <w:pPr>
        <w:pStyle w:val="id-storyelement-paragraph"/>
        <w:spacing w:before="0" w:beforeAutospacing="0" w:after="450" w:afterAutospacing="0"/>
        <w:rPr>
          <w:rFonts w:ascii="Verdana" w:hAnsi="Verdana"/>
          <w:color w:val="000000"/>
          <w:sz w:val="28"/>
          <w:szCs w:val="28"/>
        </w:rPr>
      </w:pPr>
      <w:r w:rsidRPr="00FD033A">
        <w:rPr>
          <w:rFonts w:ascii="Verdana" w:hAnsi="Verdana"/>
          <w:color w:val="000000"/>
          <w:sz w:val="28"/>
          <w:szCs w:val="28"/>
        </w:rPr>
        <w:t xml:space="preserve">Der frühere Linken-Vorsitzende Oskar Lafontaine und der ehemalige CDU-Abgeordnete und Parteigründer („Team </w:t>
      </w:r>
      <w:proofErr w:type="spellStart"/>
      <w:r w:rsidRPr="00FD033A">
        <w:rPr>
          <w:rFonts w:ascii="Verdana" w:hAnsi="Verdana"/>
          <w:color w:val="000000"/>
          <w:sz w:val="28"/>
          <w:szCs w:val="28"/>
        </w:rPr>
        <w:t>Todenhöfer</w:t>
      </w:r>
      <w:proofErr w:type="spellEnd"/>
      <w:r w:rsidRPr="00FD033A">
        <w:rPr>
          <w:rFonts w:ascii="Verdana" w:hAnsi="Verdana"/>
          <w:color w:val="000000"/>
          <w:sz w:val="28"/>
          <w:szCs w:val="28"/>
        </w:rPr>
        <w:t xml:space="preserve">“) Jürgen </w:t>
      </w:r>
      <w:proofErr w:type="spellStart"/>
      <w:r w:rsidRPr="00FD033A">
        <w:rPr>
          <w:rFonts w:ascii="Verdana" w:hAnsi="Verdana"/>
          <w:color w:val="000000"/>
          <w:sz w:val="28"/>
          <w:szCs w:val="28"/>
        </w:rPr>
        <w:t>Todenhöfer</w:t>
      </w:r>
      <w:proofErr w:type="spellEnd"/>
      <w:r w:rsidRPr="00FD033A">
        <w:rPr>
          <w:rFonts w:ascii="Verdana" w:hAnsi="Verdana"/>
          <w:color w:val="000000"/>
          <w:sz w:val="28"/>
          <w:szCs w:val="28"/>
        </w:rPr>
        <w:t xml:space="preserve"> fordern diplomatische Initiativen von Deutschland und Frankreich, um eine „Friedenslösung“ für die Ukraine zu finden. „Wir fordern Bundeskanzler Scholz und Staatspräsident </w:t>
      </w:r>
      <w:proofErr w:type="spellStart"/>
      <w:r w:rsidRPr="00FD033A">
        <w:rPr>
          <w:rFonts w:ascii="Verdana" w:hAnsi="Verdana"/>
          <w:color w:val="000000"/>
          <w:sz w:val="28"/>
          <w:szCs w:val="28"/>
        </w:rPr>
        <w:t>Macron</w:t>
      </w:r>
      <w:proofErr w:type="spellEnd"/>
      <w:r w:rsidRPr="00FD033A">
        <w:rPr>
          <w:rFonts w:ascii="Verdana" w:hAnsi="Verdana"/>
          <w:color w:val="000000"/>
          <w:sz w:val="28"/>
          <w:szCs w:val="28"/>
        </w:rPr>
        <w:t xml:space="preserve"> auf, gemeinsam nach Moskau und Washington zu reisen, um konkrete Verhandlungen über eine friedliche Lösung des Ukrainekonflikts einzuleiten“, heißt es in einem Schreiben der beiden Politiker, das der Frankfurter Rundschau vorliegt.</w:t>
      </w:r>
    </w:p>
    <w:p w:rsidR="00C377D1" w:rsidRPr="00FD033A" w:rsidRDefault="00C377D1" w:rsidP="00C377D1">
      <w:pPr>
        <w:pStyle w:val="id-storyelement-paragraph"/>
        <w:spacing w:before="0" w:beforeAutospacing="0" w:after="450" w:afterAutospacing="0"/>
        <w:rPr>
          <w:rFonts w:ascii="Verdana" w:hAnsi="Verdana"/>
          <w:color w:val="000000"/>
          <w:sz w:val="28"/>
          <w:szCs w:val="28"/>
        </w:rPr>
      </w:pPr>
      <w:r w:rsidRPr="00FD033A">
        <w:rPr>
          <w:rFonts w:ascii="Verdana" w:hAnsi="Verdana"/>
          <w:color w:val="000000"/>
          <w:sz w:val="28"/>
          <w:szCs w:val="28"/>
        </w:rPr>
        <w:t xml:space="preserve">Ziel der Initiative von Scholz und </w:t>
      </w:r>
      <w:proofErr w:type="spellStart"/>
      <w:r w:rsidRPr="00FD033A">
        <w:rPr>
          <w:rFonts w:ascii="Verdana" w:hAnsi="Verdana"/>
          <w:color w:val="000000"/>
          <w:sz w:val="28"/>
          <w:szCs w:val="28"/>
        </w:rPr>
        <w:t>Macron</w:t>
      </w:r>
      <w:proofErr w:type="spellEnd"/>
      <w:r w:rsidRPr="00FD033A">
        <w:rPr>
          <w:rFonts w:ascii="Verdana" w:hAnsi="Verdana"/>
          <w:color w:val="000000"/>
          <w:sz w:val="28"/>
          <w:szCs w:val="28"/>
        </w:rPr>
        <w:t xml:space="preserve"> müsse sein, </w:t>
      </w:r>
      <w:r w:rsidRPr="00FD033A">
        <w:rPr>
          <w:rFonts w:ascii="Verdana" w:hAnsi="Verdana"/>
          <w:color w:val="000000"/>
          <w:sz w:val="28"/>
          <w:szCs w:val="28"/>
          <w:highlight w:val="yellow"/>
        </w:rPr>
        <w:t>„eine Friedenslösung zu finden, die sowohl die Sicherheitsinteressen der Ukraine als auch die Sicherheitsinteressen Russlands berücksichtigt</w:t>
      </w:r>
      <w:r w:rsidRPr="00FD033A">
        <w:rPr>
          <w:rFonts w:ascii="Verdana" w:hAnsi="Verdana"/>
          <w:color w:val="000000"/>
          <w:sz w:val="28"/>
          <w:szCs w:val="28"/>
        </w:rPr>
        <w:t xml:space="preserve">“. Lafontaine und </w:t>
      </w:r>
      <w:proofErr w:type="spellStart"/>
      <w:r w:rsidRPr="00FD033A">
        <w:rPr>
          <w:rFonts w:ascii="Verdana" w:hAnsi="Verdana"/>
          <w:color w:val="000000"/>
          <w:sz w:val="28"/>
          <w:szCs w:val="28"/>
        </w:rPr>
        <w:t>Todenhöfer</w:t>
      </w:r>
      <w:proofErr w:type="spellEnd"/>
      <w:r w:rsidRPr="00FD033A">
        <w:rPr>
          <w:rFonts w:ascii="Verdana" w:hAnsi="Verdana"/>
          <w:color w:val="000000"/>
          <w:sz w:val="28"/>
          <w:szCs w:val="28"/>
        </w:rPr>
        <w:t xml:space="preserve"> üben scharfe Kritik an der Politik der Bundesregierung von Kanzler Olaf Scholz (SPD). Deren „diplomatische Untätigkeit“ widerspreche der Präambel des Grundgesetzes.</w:t>
      </w:r>
    </w:p>
    <w:p w:rsidR="00C377D1" w:rsidRPr="00FD033A" w:rsidRDefault="00C377D1" w:rsidP="00C377D1">
      <w:pPr>
        <w:pStyle w:val="id-storyelement-paragraph"/>
        <w:spacing w:before="0" w:beforeAutospacing="0" w:after="450" w:afterAutospacing="0"/>
        <w:rPr>
          <w:rFonts w:ascii="Verdana" w:hAnsi="Verdana"/>
          <w:color w:val="000000"/>
          <w:sz w:val="28"/>
          <w:szCs w:val="28"/>
        </w:rPr>
      </w:pPr>
      <w:r w:rsidRPr="00FD033A">
        <w:rPr>
          <w:rFonts w:ascii="Verdana" w:hAnsi="Verdana"/>
          <w:color w:val="000000"/>
          <w:sz w:val="28"/>
          <w:szCs w:val="28"/>
        </w:rPr>
        <w:t xml:space="preserve">Diese verpflichte dazu, </w:t>
      </w:r>
      <w:r w:rsidRPr="00FD033A">
        <w:rPr>
          <w:rFonts w:ascii="Verdana" w:hAnsi="Verdana"/>
          <w:color w:val="000000"/>
          <w:sz w:val="28"/>
          <w:szCs w:val="28"/>
          <w:highlight w:val="yellow"/>
        </w:rPr>
        <w:t>dem Frieden der Welt zu dienen und nicht dem Krieg.</w:t>
      </w:r>
      <w:r w:rsidRPr="00FD033A">
        <w:rPr>
          <w:rFonts w:ascii="Verdana" w:hAnsi="Verdana"/>
          <w:color w:val="000000"/>
          <w:sz w:val="28"/>
          <w:szCs w:val="28"/>
        </w:rPr>
        <w:t xml:space="preserve"> </w:t>
      </w:r>
      <w:r w:rsidRPr="00FD033A">
        <w:rPr>
          <w:rFonts w:ascii="Verdana" w:hAnsi="Verdana"/>
          <w:color w:val="000000"/>
          <w:sz w:val="28"/>
          <w:szCs w:val="28"/>
          <w:highlight w:val="yellow"/>
        </w:rPr>
        <w:t>„Die Ukrainepolitik der Ampel steht in klarem Widerspruch zum Friedensgebot und zum Geist unseres Grundgesetzes“, urteilen die Autoren</w:t>
      </w:r>
      <w:r w:rsidRPr="00FD033A">
        <w:rPr>
          <w:rFonts w:ascii="Verdana" w:hAnsi="Verdana"/>
          <w:color w:val="000000"/>
          <w:sz w:val="28"/>
          <w:szCs w:val="28"/>
        </w:rPr>
        <w:t xml:space="preserve">. Deutschland und Frankreich </w:t>
      </w:r>
      <w:r w:rsidRPr="00FD033A">
        <w:rPr>
          <w:rFonts w:ascii="Verdana" w:hAnsi="Verdana"/>
          <w:color w:val="000000"/>
          <w:sz w:val="28"/>
          <w:szCs w:val="28"/>
          <w:highlight w:val="yellow"/>
        </w:rPr>
        <w:t>müssten „ihre eigenen nationalen und europäischen Interessen vertreten und nicht in erster Linie die Interessen der USA“.</w:t>
      </w:r>
    </w:p>
    <w:p w:rsidR="00C377D1" w:rsidRPr="00FD033A" w:rsidRDefault="00C377D1" w:rsidP="00C377D1">
      <w:pPr>
        <w:pStyle w:val="id-storyelement-paragraph"/>
        <w:spacing w:before="0" w:beforeAutospacing="0" w:after="0" w:afterAutospacing="0"/>
        <w:rPr>
          <w:rFonts w:ascii="Verdana" w:hAnsi="Verdana"/>
          <w:color w:val="000000"/>
          <w:sz w:val="28"/>
          <w:szCs w:val="28"/>
        </w:rPr>
      </w:pPr>
      <w:r w:rsidRPr="00FD033A">
        <w:rPr>
          <w:rFonts w:ascii="Verdana" w:hAnsi="Verdana"/>
          <w:color w:val="000000"/>
          <w:sz w:val="28"/>
          <w:szCs w:val="28"/>
        </w:rPr>
        <w:t xml:space="preserve">Mit Lafontaine und </w:t>
      </w:r>
      <w:proofErr w:type="spellStart"/>
      <w:r w:rsidRPr="00FD033A">
        <w:rPr>
          <w:rFonts w:ascii="Verdana" w:hAnsi="Verdana"/>
          <w:color w:val="000000"/>
          <w:sz w:val="28"/>
          <w:szCs w:val="28"/>
        </w:rPr>
        <w:t>Todenhöfer</w:t>
      </w:r>
      <w:proofErr w:type="spellEnd"/>
      <w:r w:rsidRPr="00FD033A">
        <w:rPr>
          <w:rFonts w:ascii="Verdana" w:hAnsi="Verdana"/>
          <w:color w:val="000000"/>
          <w:sz w:val="28"/>
          <w:szCs w:val="28"/>
        </w:rPr>
        <w:t xml:space="preserve"> beziehen zwei Personen mit völlig unterschiedlicher politischer Biografie gemeinsam Stellung – ähnlich wie es im Februar Lafontaines Ehefrau, die </w:t>
      </w:r>
      <w:r w:rsidRPr="00FD033A">
        <w:rPr>
          <w:rFonts w:ascii="Verdana" w:hAnsi="Verdana"/>
          <w:color w:val="000000"/>
          <w:sz w:val="28"/>
          <w:szCs w:val="28"/>
        </w:rPr>
        <w:lastRenderedPageBreak/>
        <w:t xml:space="preserve">Linken-Bundestagsabgeordnete Sahra Wagenknecht, mit der Publizistin Alice Schwarzer getan hatte. Ihr „Manifest für Frieden“ wurde von fast 800 000 Menschen unterstützt. </w:t>
      </w:r>
      <w:r w:rsidRPr="00FD033A">
        <w:rPr>
          <w:rFonts w:ascii="Verdana" w:hAnsi="Verdana"/>
          <w:color w:val="000000"/>
          <w:sz w:val="28"/>
          <w:szCs w:val="28"/>
          <w:highlight w:val="yellow"/>
        </w:rPr>
        <w:t>Darin forderten sie Kanzler Olaf Scholz (SPD) auf, „die Eskalation der Waffenlieferungen zu stoppen“ und sich „für einen Waffenstillstand und für Friedensverhandlungen“ einzusetzen.</w:t>
      </w:r>
    </w:p>
    <w:p w:rsidR="00C377D1" w:rsidRPr="00FD033A" w:rsidRDefault="00C377D1" w:rsidP="00C377D1">
      <w:pPr>
        <w:pStyle w:val="id-storyelement-factbox-paragraph"/>
        <w:spacing w:before="0" w:beforeAutospacing="0" w:after="0" w:afterAutospacing="0"/>
        <w:rPr>
          <w:rFonts w:ascii="Verdana" w:hAnsi="Verdana"/>
          <w:b/>
          <w:color w:val="0070C0"/>
          <w:sz w:val="28"/>
          <w:szCs w:val="28"/>
        </w:rPr>
      </w:pPr>
      <w:r w:rsidRPr="00FD033A">
        <w:rPr>
          <w:rStyle w:val="Fett"/>
          <w:rFonts w:ascii="Verdana" w:hAnsi="Verdana"/>
          <w:color w:val="0070C0"/>
          <w:sz w:val="28"/>
          <w:szCs w:val="28"/>
        </w:rPr>
        <w:t>Der Aufruf im Wortlaut</w:t>
      </w:r>
    </w:p>
    <w:p w:rsidR="00C377D1" w:rsidRDefault="00C377D1" w:rsidP="00C377D1">
      <w:pPr>
        <w:pStyle w:val="id-storyelement-factbox-paragraph"/>
        <w:spacing w:before="0" w:beforeAutospacing="0" w:after="0" w:afterAutospacing="0"/>
        <w:rPr>
          <w:rFonts w:ascii="Verdana" w:hAnsi="Verdana"/>
          <w:b/>
          <w:color w:val="0070C0"/>
          <w:sz w:val="28"/>
          <w:szCs w:val="28"/>
        </w:rPr>
      </w:pPr>
      <w:r w:rsidRPr="00FD033A">
        <w:rPr>
          <w:rFonts w:ascii="Verdana" w:hAnsi="Verdana"/>
          <w:b/>
          <w:color w:val="0070C0"/>
          <w:sz w:val="28"/>
          <w:szCs w:val="28"/>
        </w:rPr>
        <w:t>Sehr geehrter Herr Bund</w:t>
      </w:r>
      <w:bookmarkStart w:id="0" w:name="_GoBack"/>
      <w:bookmarkEnd w:id="0"/>
      <w:r w:rsidRPr="00FD033A">
        <w:rPr>
          <w:rFonts w:ascii="Verdana" w:hAnsi="Verdana"/>
          <w:b/>
          <w:color w:val="0070C0"/>
          <w:sz w:val="28"/>
          <w:szCs w:val="28"/>
        </w:rPr>
        <w:t xml:space="preserve">eskanzler Scholz, </w:t>
      </w:r>
    </w:p>
    <w:p w:rsidR="00C377D1" w:rsidRDefault="00C377D1" w:rsidP="00C377D1">
      <w:pPr>
        <w:pStyle w:val="id-storyelement-factbox-paragraph"/>
        <w:spacing w:before="0" w:beforeAutospacing="0" w:after="0" w:afterAutospacing="0"/>
        <w:rPr>
          <w:rFonts w:ascii="Verdana" w:hAnsi="Verdana"/>
          <w:b/>
          <w:color w:val="0070C0"/>
          <w:sz w:val="28"/>
          <w:szCs w:val="28"/>
        </w:rPr>
      </w:pPr>
      <w:r w:rsidRPr="00FD033A">
        <w:rPr>
          <w:rFonts w:ascii="Verdana" w:hAnsi="Verdana"/>
          <w:b/>
          <w:color w:val="0070C0"/>
          <w:sz w:val="28"/>
          <w:szCs w:val="28"/>
        </w:rPr>
        <w:t xml:space="preserve">sehr geehrter Herr Staatspräsident </w:t>
      </w:r>
      <w:proofErr w:type="spellStart"/>
      <w:r w:rsidRPr="00FD033A">
        <w:rPr>
          <w:rFonts w:ascii="Verdana" w:hAnsi="Verdana"/>
          <w:b/>
          <w:color w:val="0070C0"/>
          <w:sz w:val="28"/>
          <w:szCs w:val="28"/>
        </w:rPr>
        <w:t>Macron</w:t>
      </w:r>
      <w:proofErr w:type="spellEnd"/>
      <w:r w:rsidRPr="00FD033A">
        <w:rPr>
          <w:rFonts w:ascii="Verdana" w:hAnsi="Verdana"/>
          <w:b/>
          <w:color w:val="0070C0"/>
          <w:sz w:val="28"/>
          <w:szCs w:val="28"/>
        </w:rPr>
        <w:t xml:space="preserve">, </w:t>
      </w:r>
    </w:p>
    <w:p w:rsidR="00C377D1" w:rsidRDefault="00C377D1" w:rsidP="00C377D1">
      <w:pPr>
        <w:pStyle w:val="id-storyelement-factbox-paragraph"/>
        <w:spacing w:before="0" w:beforeAutospacing="0" w:after="0" w:afterAutospacing="0"/>
        <w:rPr>
          <w:rFonts w:ascii="Verdana" w:hAnsi="Verdana"/>
          <w:b/>
          <w:color w:val="0070C0"/>
          <w:sz w:val="28"/>
          <w:szCs w:val="28"/>
        </w:rPr>
      </w:pPr>
      <w:r w:rsidRPr="00FD033A">
        <w:rPr>
          <w:rFonts w:ascii="Verdana" w:hAnsi="Verdana"/>
          <w:b/>
          <w:color w:val="0070C0"/>
          <w:sz w:val="28"/>
          <w:szCs w:val="28"/>
        </w:rPr>
        <w:t>bitte helfen Sie mit, den Ukrainekrieg zu beenden!</w:t>
      </w:r>
    </w:p>
    <w:p w:rsidR="00C377D1" w:rsidRPr="00FD033A" w:rsidRDefault="00C377D1" w:rsidP="00C377D1">
      <w:pPr>
        <w:pStyle w:val="id-storyelement-factbox-paragraph"/>
        <w:spacing w:before="0" w:beforeAutospacing="0" w:after="0" w:afterAutospacing="0"/>
        <w:rPr>
          <w:rFonts w:ascii="Verdana" w:hAnsi="Verdana"/>
          <w:b/>
          <w:color w:val="0070C0"/>
          <w:sz w:val="28"/>
          <w:szCs w:val="28"/>
        </w:rPr>
      </w:pPr>
    </w:p>
    <w:p w:rsidR="00C377D1" w:rsidRPr="00FD033A" w:rsidRDefault="00C377D1" w:rsidP="00C377D1">
      <w:pPr>
        <w:pStyle w:val="id-storyelement-factbox-paragraph"/>
        <w:spacing w:before="0" w:beforeAutospacing="0" w:after="0" w:afterAutospacing="0"/>
        <w:rPr>
          <w:rFonts w:ascii="Verdana" w:hAnsi="Verdana"/>
          <w:b/>
          <w:color w:val="0070C0"/>
          <w:sz w:val="28"/>
          <w:szCs w:val="28"/>
        </w:rPr>
      </w:pPr>
      <w:r w:rsidRPr="00FD033A">
        <w:rPr>
          <w:rFonts w:ascii="Verdana" w:hAnsi="Verdana"/>
          <w:b/>
          <w:color w:val="0070C0"/>
          <w:sz w:val="28"/>
          <w:szCs w:val="28"/>
        </w:rPr>
        <w:t xml:space="preserve">Von Oskar Lafontaine und Jürgen </w:t>
      </w:r>
      <w:proofErr w:type="spellStart"/>
      <w:r w:rsidRPr="00FD033A">
        <w:rPr>
          <w:rFonts w:ascii="Verdana" w:hAnsi="Verdana"/>
          <w:b/>
          <w:color w:val="0070C0"/>
          <w:sz w:val="28"/>
          <w:szCs w:val="28"/>
        </w:rPr>
        <w:t>Todenhöfer</w:t>
      </w:r>
      <w:proofErr w:type="spellEnd"/>
    </w:p>
    <w:p w:rsidR="00C377D1" w:rsidRDefault="00C377D1" w:rsidP="00C377D1">
      <w:pPr>
        <w:pStyle w:val="id-storyelement-factbox-paragraph"/>
        <w:spacing w:before="0" w:beforeAutospacing="0" w:after="270" w:afterAutospacing="0"/>
        <w:rPr>
          <w:rFonts w:ascii="Verdana" w:hAnsi="Verdana"/>
          <w:b/>
          <w:color w:val="0070C0"/>
          <w:sz w:val="28"/>
          <w:szCs w:val="28"/>
        </w:rPr>
      </w:pPr>
    </w:p>
    <w:p w:rsidR="00C377D1"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 xml:space="preserve">Wir fordern Bundeskanzler Scholz und Staatspräsident </w:t>
      </w:r>
      <w:proofErr w:type="spellStart"/>
      <w:r w:rsidRPr="00FD033A">
        <w:rPr>
          <w:rFonts w:ascii="Verdana" w:hAnsi="Verdana"/>
          <w:b/>
          <w:color w:val="0070C0"/>
          <w:sz w:val="28"/>
          <w:szCs w:val="28"/>
        </w:rPr>
        <w:t>Macron</w:t>
      </w:r>
      <w:proofErr w:type="spellEnd"/>
      <w:r w:rsidRPr="00FD033A">
        <w:rPr>
          <w:rFonts w:ascii="Verdana" w:hAnsi="Verdana"/>
          <w:b/>
          <w:color w:val="0070C0"/>
          <w:sz w:val="28"/>
          <w:szCs w:val="28"/>
        </w:rPr>
        <w:t xml:space="preserve"> auf, gemeinsam nach Moskau und Washington zu reisen, um konkrete Verhandlungen über eine friedliche Lösung des Ukrainekonflikts einzuleiten. </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Wir sprechen im Namen der schweigenden Mehrheit der Menschen Deutschlands und Frankreichs, die Verhandlungen und Frieden will.</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In Deutschland widerspricht die diplomatische Untätigkeit der Ampel der Präambel unseres Grundgesetzes, die von allen Politikern fordert, „dem Frieden der Welt zu dienen“ und nicht dem Krieg. Die Ukrainepolitik der Ampel steht in klarem Widerspruch zum Friedensgebot und zum Geist unseres Grundgesetzes.</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 xml:space="preserve">Ziel der Initiative von Scholz und </w:t>
      </w:r>
      <w:proofErr w:type="spellStart"/>
      <w:r w:rsidRPr="00FD033A">
        <w:rPr>
          <w:rFonts w:ascii="Verdana" w:hAnsi="Verdana"/>
          <w:b/>
          <w:color w:val="0070C0"/>
          <w:sz w:val="28"/>
          <w:szCs w:val="28"/>
        </w:rPr>
        <w:t>Macron</w:t>
      </w:r>
      <w:proofErr w:type="spellEnd"/>
      <w:r w:rsidRPr="00FD033A">
        <w:rPr>
          <w:rFonts w:ascii="Verdana" w:hAnsi="Verdana"/>
          <w:b/>
          <w:color w:val="0070C0"/>
          <w:sz w:val="28"/>
          <w:szCs w:val="28"/>
        </w:rPr>
        <w:t xml:space="preserve"> muss es sein, eine Friedenslösung zu finden, die sowohl die Sicherheitsinteressen der Ukraine als auch die Sicherheitsinteressen Russlands berücksichtigt.</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 xml:space="preserve">Frankreich und Deutschland haben als europäische Führungsmächte eine besondere Verantwortung für den Frieden in Europa. Das gilt selbst dann, wenn die USA im Ukrainekonflikt möglicherweise auch andere Ziele verfolgen als die Europäer. Deutschland und Frankreich müssen ihre eigenen nationalen und europäischen </w:t>
      </w:r>
      <w:r w:rsidRPr="00FD033A">
        <w:rPr>
          <w:rFonts w:ascii="Verdana" w:hAnsi="Verdana"/>
          <w:b/>
          <w:color w:val="0070C0"/>
          <w:sz w:val="28"/>
          <w:szCs w:val="28"/>
        </w:rPr>
        <w:lastRenderedPageBreak/>
        <w:t>Interessen vertreten und nicht in erster Linie die Interessen USA.</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Niemand behauptet, dass Frieden mit Russland leicht ist. Aber er ist möglich.</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 xml:space="preserve">So wie nach dem 2. WK die fast undenkbare Aussöhnung zwischen </w:t>
      </w:r>
      <w:proofErr w:type="gramStart"/>
      <w:r w:rsidRPr="00FD033A">
        <w:rPr>
          <w:rFonts w:ascii="Verdana" w:hAnsi="Verdana"/>
          <w:b/>
          <w:color w:val="0070C0"/>
          <w:sz w:val="28"/>
          <w:szCs w:val="28"/>
        </w:rPr>
        <w:t>den jahrhundertelangen Todfeinden Frankreich</w:t>
      </w:r>
      <w:proofErr w:type="gramEnd"/>
      <w:r w:rsidRPr="00FD033A">
        <w:rPr>
          <w:rFonts w:ascii="Verdana" w:hAnsi="Verdana"/>
          <w:b/>
          <w:color w:val="0070C0"/>
          <w:sz w:val="28"/>
          <w:szCs w:val="28"/>
        </w:rPr>
        <w:t xml:space="preserve"> und Deutschland möglich war. Weil es mutige und weitsichtige Politiker gab wie Adenauer und de Gaulle.</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Dasselbe galt für die Aussöhnung Deutschlands mit der Sowjetunion. Unser Land hat im 2. WK 27 Millionen Sowjetbürger – darunter Millionen Russen und Ukrainer – getötet. Trotzdem haben verantwortungsbewusste Politiker wie Brandt in den siebziger Jahren durch intensive Verhandlungen erreicht, dass die Sowjetunion Deutschland die Hand zu Versöhnung reichte.</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Was damals möglich war, ist auch heute möglich. Und nötig. Zu viele Ukrainer und Russen sind in diesem Krieg bereits gefallen. Täglich werden Menschen Opfer der Bombenangriffe, die Ukraine wird in immer größerem Umfang zerstört. Wir müssen dieses Blutvergießen so schnell wie möglich stoppen.</w:t>
      </w:r>
    </w:p>
    <w:p w:rsidR="00C377D1" w:rsidRPr="00FD033A" w:rsidRDefault="00C377D1" w:rsidP="00C377D1">
      <w:pPr>
        <w:pStyle w:val="id-storyelement-factbox-paragraph"/>
        <w:spacing w:before="0" w:beforeAutospacing="0" w:after="270" w:afterAutospacing="0"/>
        <w:rPr>
          <w:rFonts w:ascii="Verdana" w:hAnsi="Verdana"/>
          <w:b/>
          <w:color w:val="0070C0"/>
          <w:sz w:val="28"/>
          <w:szCs w:val="28"/>
        </w:rPr>
      </w:pPr>
      <w:r w:rsidRPr="00FD033A">
        <w:rPr>
          <w:rFonts w:ascii="Verdana" w:hAnsi="Verdana"/>
          <w:b/>
          <w:color w:val="0070C0"/>
          <w:sz w:val="28"/>
          <w:szCs w:val="28"/>
        </w:rPr>
        <w:t>Ihre Aufgabe, Herr Bundeskanzler und auch Ihre, Herr Staatspräsident, heißt Frieden und nicht Krieg. Frieden jetzt, nicht irgendwann! Ohne Russland und ohne eine Politik der Vereinigten Staaten, die auch den Sicherheitsinteressen Russlands Rechnung trägt, wird es in Europa keinen dauerhaften Frieden geben.</w:t>
      </w:r>
    </w:p>
    <w:p w:rsidR="00C377D1" w:rsidRPr="00FD033A" w:rsidRDefault="00C377D1" w:rsidP="00C377D1">
      <w:pPr>
        <w:pStyle w:val="id-storyelement-paragraph"/>
        <w:spacing w:before="0" w:beforeAutospacing="0" w:after="450" w:afterAutospacing="0"/>
        <w:rPr>
          <w:rFonts w:ascii="Verdana" w:hAnsi="Verdana"/>
          <w:sz w:val="28"/>
          <w:szCs w:val="28"/>
        </w:rPr>
      </w:pPr>
      <w:r w:rsidRPr="00FD033A">
        <w:rPr>
          <w:rFonts w:ascii="Verdana" w:hAnsi="Verdana"/>
          <w:sz w:val="28"/>
          <w:szCs w:val="28"/>
        </w:rPr>
        <w:t xml:space="preserve">Die Frauen fanden klare Worte über „die von Russland brutal überfallene ukrainische Bevölkerung“. Lafontaine und </w:t>
      </w:r>
      <w:proofErr w:type="spellStart"/>
      <w:r w:rsidRPr="00FD033A">
        <w:rPr>
          <w:rFonts w:ascii="Verdana" w:hAnsi="Verdana"/>
          <w:sz w:val="28"/>
          <w:szCs w:val="28"/>
        </w:rPr>
        <w:t>Todenhöfer</w:t>
      </w:r>
      <w:proofErr w:type="spellEnd"/>
      <w:r w:rsidRPr="00FD033A">
        <w:rPr>
          <w:rFonts w:ascii="Verdana" w:hAnsi="Verdana"/>
          <w:sz w:val="28"/>
          <w:szCs w:val="28"/>
        </w:rPr>
        <w:t xml:space="preserve"> vermeiden eine solch deutliche Verurteilung der russischen Politik. Den Krieg gegen die Ukraine nennen sie „Ukrainekonflikt“. „Niemand behauptet, dass Frieden mit Russland leicht ist. Aber er ist möglich“, schreiben sie und erinnern an die Geschichte.</w:t>
      </w:r>
    </w:p>
    <w:p w:rsidR="00C377D1" w:rsidRPr="00FD033A" w:rsidRDefault="00C377D1" w:rsidP="00C377D1">
      <w:pPr>
        <w:pStyle w:val="id-storyelement-paragraph"/>
        <w:spacing w:before="0" w:beforeAutospacing="0" w:after="450" w:afterAutospacing="0"/>
        <w:rPr>
          <w:rFonts w:ascii="Verdana" w:hAnsi="Verdana"/>
          <w:sz w:val="28"/>
          <w:szCs w:val="28"/>
        </w:rPr>
      </w:pPr>
      <w:r w:rsidRPr="00FD033A">
        <w:rPr>
          <w:rFonts w:ascii="Verdana" w:hAnsi="Verdana"/>
          <w:sz w:val="28"/>
          <w:szCs w:val="28"/>
        </w:rPr>
        <w:lastRenderedPageBreak/>
        <w:t>„Unser Land hat im Zweiten Weltkrieg 27 Millionen Sowjetbürger – darunter Millionen Russen und Ukrainer – getötet.“ Trotzdem hätten verantwortungsbewusste Politiker wie der ehemalige Bundeskanzler Willy Brandt (SPD) „durch intensive Verhandlungen erreicht, dass die Sowjetunion Deutschland die Hand zu Versöhnung reichte“. Die Autoren folgern: „Was damals möglich war, ist auch heute möglich. Und nötig. Zu viele Ukrainer und Russen sind in diesem Krieg bereits gefallen. Täglich werden Menschen Opfer der Bombenangriffe, die Ukraine wird in immer größerem Umfang zerstört. Wir müssen dieses Blutvergießen so schnell wie möglich stoppen.“</w:t>
      </w:r>
    </w:p>
    <w:p w:rsidR="00C377D1" w:rsidRDefault="00C377D1" w:rsidP="00C377D1">
      <w:pPr>
        <w:pStyle w:val="id-storyelement-paragraph"/>
        <w:pBdr>
          <w:bottom w:val="single" w:sz="6" w:space="1" w:color="auto"/>
        </w:pBdr>
        <w:spacing w:before="0" w:beforeAutospacing="0" w:after="450" w:afterAutospacing="0"/>
        <w:rPr>
          <w:rFonts w:ascii="Verdana" w:hAnsi="Verdana"/>
          <w:color w:val="000000"/>
          <w:sz w:val="28"/>
          <w:szCs w:val="28"/>
        </w:rPr>
      </w:pPr>
      <w:r w:rsidRPr="00FD033A">
        <w:rPr>
          <w:rFonts w:ascii="Verdana" w:hAnsi="Verdana"/>
          <w:color w:val="000000"/>
          <w:sz w:val="28"/>
          <w:szCs w:val="28"/>
        </w:rPr>
        <w:t xml:space="preserve">Lafontaine und </w:t>
      </w:r>
      <w:proofErr w:type="spellStart"/>
      <w:r w:rsidRPr="00FD033A">
        <w:rPr>
          <w:rFonts w:ascii="Verdana" w:hAnsi="Verdana"/>
          <w:color w:val="000000"/>
          <w:sz w:val="28"/>
          <w:szCs w:val="28"/>
        </w:rPr>
        <w:t>Todenhöfer</w:t>
      </w:r>
      <w:proofErr w:type="spellEnd"/>
      <w:r w:rsidRPr="00FD033A">
        <w:rPr>
          <w:rFonts w:ascii="Verdana" w:hAnsi="Verdana"/>
          <w:color w:val="000000"/>
          <w:sz w:val="28"/>
          <w:szCs w:val="28"/>
        </w:rPr>
        <w:t xml:space="preserve"> wenden sich direkt an Bundeskanzler Scholz und den französischen Staatspräsidenten Emmanuel </w:t>
      </w:r>
      <w:proofErr w:type="spellStart"/>
      <w:r w:rsidRPr="00FD033A">
        <w:rPr>
          <w:rFonts w:ascii="Verdana" w:hAnsi="Verdana"/>
          <w:color w:val="000000"/>
          <w:sz w:val="28"/>
          <w:szCs w:val="28"/>
        </w:rPr>
        <w:t>Macron</w:t>
      </w:r>
      <w:proofErr w:type="spellEnd"/>
      <w:r w:rsidRPr="00FD033A">
        <w:rPr>
          <w:rFonts w:ascii="Verdana" w:hAnsi="Verdana"/>
          <w:color w:val="000000"/>
          <w:sz w:val="28"/>
          <w:szCs w:val="28"/>
        </w:rPr>
        <w:t>. Deren Aufgabe heiße Frieden und nicht Krieg. „Frieden jetzt, nicht irgendwann!“ Ohne Russland und „ohne eine Politik der Vereinigten Staaten, die auch den Sicherheitsinteressen Russlands Rechnung trägt“, werde es in Europa „keinen dauerhaften Frieden geben“.</w:t>
      </w:r>
    </w:p>
    <w:p w:rsidR="00C377D1" w:rsidRPr="00FD033A" w:rsidRDefault="00C377D1" w:rsidP="00C377D1">
      <w:pPr>
        <w:pStyle w:val="id-storyelement-paragraph"/>
        <w:pBdr>
          <w:bottom w:val="single" w:sz="6" w:space="1" w:color="auto"/>
        </w:pBdr>
        <w:spacing w:before="0" w:beforeAutospacing="0" w:after="450" w:afterAutospacing="0"/>
        <w:rPr>
          <w:rFonts w:ascii="Verdana" w:hAnsi="Verdana"/>
          <w:color w:val="000000"/>
          <w:sz w:val="28"/>
          <w:szCs w:val="28"/>
        </w:rPr>
      </w:pPr>
    </w:p>
    <w:p w:rsidR="00614ABD" w:rsidRPr="00FD033A" w:rsidRDefault="00614ABD" w:rsidP="00614ABD">
      <w:pPr>
        <w:pStyle w:val="berschrift1"/>
        <w:shd w:val="clear" w:color="auto" w:fill="FFFFFF"/>
        <w:spacing w:before="0" w:after="300"/>
        <w:rPr>
          <w:rFonts w:ascii="Verdana" w:hAnsi="Verdana"/>
          <w:color w:val="315499"/>
          <w:sz w:val="28"/>
          <w:szCs w:val="28"/>
        </w:rPr>
      </w:pPr>
      <w:r w:rsidRPr="00FD033A">
        <w:rPr>
          <w:rFonts w:ascii="Verdana" w:hAnsi="Verdana"/>
          <w:color w:val="315499"/>
          <w:sz w:val="28"/>
          <w:szCs w:val="28"/>
        </w:rPr>
        <w:t xml:space="preserve">So </w:t>
      </w:r>
      <w:proofErr w:type="gramStart"/>
      <w:r w:rsidRPr="00FD033A">
        <w:rPr>
          <w:rFonts w:ascii="Verdana" w:hAnsi="Verdana"/>
          <w:color w:val="315499"/>
          <w:sz w:val="28"/>
          <w:szCs w:val="28"/>
        </w:rPr>
        <w:t>kann  –</w:t>
      </w:r>
      <w:proofErr w:type="gramEnd"/>
      <w:r w:rsidRPr="00FD033A">
        <w:rPr>
          <w:rFonts w:ascii="Verdana" w:hAnsi="Verdana"/>
          <w:color w:val="315499"/>
          <w:sz w:val="28"/>
          <w:szCs w:val="28"/>
        </w:rPr>
        <w:t xml:space="preserve"> mit Hilfe Russlands  – eine neue, friedlichere Weltordnung </w:t>
      </w:r>
      <w:proofErr w:type="spellStart"/>
      <w:r w:rsidRPr="00FD033A">
        <w:rPr>
          <w:rFonts w:ascii="Verdana" w:hAnsi="Verdana"/>
          <w:color w:val="315499"/>
          <w:sz w:val="28"/>
          <w:szCs w:val="28"/>
        </w:rPr>
        <w:t>zustandekommen</w:t>
      </w:r>
      <w:proofErr w:type="spellEnd"/>
    </w:p>
    <w:p w:rsidR="00614ABD" w:rsidRPr="00FD033A" w:rsidRDefault="00614ABD" w:rsidP="00614ABD">
      <w:pPr>
        <w:shd w:val="clear" w:color="auto" w:fill="FFFFFF"/>
        <w:rPr>
          <w:rFonts w:ascii="Verdana" w:hAnsi="Verdana"/>
          <w:color w:val="B4B5BA"/>
          <w:spacing w:val="15"/>
          <w:sz w:val="28"/>
          <w:szCs w:val="28"/>
        </w:rPr>
      </w:pPr>
      <w:r w:rsidRPr="00FD033A">
        <w:rPr>
          <w:rFonts w:ascii="Verdana" w:hAnsi="Verdana"/>
          <w:color w:val="B4B5BA"/>
          <w:spacing w:val="15"/>
          <w:sz w:val="28"/>
          <w:szCs w:val="28"/>
        </w:rPr>
        <w:t xml:space="preserve">08. Mai 2023 Autor: Dmitri </w:t>
      </w:r>
      <w:proofErr w:type="spellStart"/>
      <w:r w:rsidRPr="00FD033A">
        <w:rPr>
          <w:rFonts w:ascii="Verdana" w:hAnsi="Verdana"/>
          <w:color w:val="B4B5BA"/>
          <w:spacing w:val="15"/>
          <w:sz w:val="28"/>
          <w:szCs w:val="28"/>
        </w:rPr>
        <w:t>Trenin</w:t>
      </w:r>
      <w:proofErr w:type="spellEnd"/>
      <w:r w:rsidRPr="00FD033A">
        <w:rPr>
          <w:rFonts w:ascii="Verdana" w:hAnsi="Verdana"/>
          <w:color w:val="B4B5BA"/>
          <w:spacing w:val="15"/>
          <w:sz w:val="28"/>
          <w:szCs w:val="28"/>
        </w:rPr>
        <w:t xml:space="preserve"> - übernommen von globalbridge.ch</w:t>
      </w:r>
    </w:p>
    <w:p w:rsidR="00614ABD" w:rsidRPr="00FD033A" w:rsidRDefault="00614ABD" w:rsidP="00614ABD">
      <w:pPr>
        <w:shd w:val="clear" w:color="auto" w:fill="FFFFFF"/>
        <w:rPr>
          <w:rFonts w:ascii="Verdana" w:hAnsi="Verdana"/>
          <w:color w:val="B4B5BA"/>
          <w:spacing w:val="15"/>
          <w:sz w:val="28"/>
          <w:szCs w:val="28"/>
        </w:rPr>
      </w:pPr>
      <w:r w:rsidRPr="00FD033A">
        <w:rPr>
          <w:rFonts w:ascii="Verdana" w:hAnsi="Verdana"/>
          <w:color w:val="B4B5BA"/>
          <w:spacing w:val="15"/>
          <w:sz w:val="28"/>
          <w:szCs w:val="28"/>
        </w:rPr>
        <w:t>10. Mai 2023</w:t>
      </w:r>
    </w:p>
    <w:p w:rsidR="00614ABD" w:rsidRPr="00FD033A" w:rsidRDefault="00614ABD" w:rsidP="00614ABD">
      <w:pPr>
        <w:shd w:val="clear" w:color="auto" w:fill="FFFFFF"/>
        <w:rPr>
          <w:rFonts w:ascii="Verdana" w:hAnsi="Verdana"/>
          <w:i/>
          <w:iCs/>
          <w:color w:val="315499"/>
          <w:sz w:val="28"/>
          <w:szCs w:val="28"/>
        </w:rPr>
      </w:pPr>
      <w:r w:rsidRPr="00FD033A">
        <w:rPr>
          <w:rFonts w:ascii="Verdana" w:hAnsi="Verdana"/>
          <w:i/>
          <w:iCs/>
          <w:color w:val="315499"/>
          <w:sz w:val="28"/>
          <w:szCs w:val="28"/>
        </w:rPr>
        <w:t xml:space="preserve">(Red.) </w:t>
      </w:r>
      <w:r w:rsidRPr="00FD033A">
        <w:rPr>
          <w:rFonts w:ascii="Verdana" w:hAnsi="Verdana"/>
          <w:i/>
          <w:iCs/>
          <w:color w:val="315499"/>
          <w:sz w:val="28"/>
          <w:szCs w:val="28"/>
          <w:highlight w:val="yellow"/>
        </w:rPr>
        <w:t>Während in der EU die Diskussion fast nur noch darum geht, welche Waffen und welche Munition und aus welchem Land in die Ukraine geliefert werden sollen, gibt es nicht zuletzt auf russischer Seite auch Politologen und Wirtschaftsexperten, die sich um die Zukunft von Russland im Innern und speziell auch um die künftige russische Außenpolitik Gedanken machen</w:t>
      </w:r>
      <w:r w:rsidRPr="00FD033A">
        <w:rPr>
          <w:rFonts w:ascii="Verdana" w:hAnsi="Verdana"/>
          <w:i/>
          <w:iCs/>
          <w:color w:val="315499"/>
          <w:sz w:val="28"/>
          <w:szCs w:val="28"/>
        </w:rPr>
        <w:t xml:space="preserve">. Dmitri </w:t>
      </w:r>
      <w:proofErr w:type="spellStart"/>
      <w:r w:rsidRPr="00FD033A">
        <w:rPr>
          <w:rFonts w:ascii="Verdana" w:hAnsi="Verdana"/>
          <w:i/>
          <w:iCs/>
          <w:color w:val="315499"/>
          <w:sz w:val="28"/>
          <w:szCs w:val="28"/>
        </w:rPr>
        <w:t>Trenin</w:t>
      </w:r>
      <w:proofErr w:type="spellEnd"/>
      <w:r w:rsidRPr="00FD033A">
        <w:rPr>
          <w:rFonts w:ascii="Verdana" w:hAnsi="Verdana"/>
          <w:i/>
          <w:iCs/>
          <w:color w:val="315499"/>
          <w:sz w:val="28"/>
          <w:szCs w:val="28"/>
        </w:rPr>
        <w:t xml:space="preserve"> gehört zu ihnen; Globalbridge.ch hat schon mehrmals Analysen von </w:t>
      </w:r>
      <w:proofErr w:type="gramStart"/>
      <w:r w:rsidRPr="00FD033A">
        <w:rPr>
          <w:rFonts w:ascii="Verdana" w:hAnsi="Verdana"/>
          <w:i/>
          <w:iCs/>
          <w:color w:val="315499"/>
          <w:sz w:val="28"/>
          <w:szCs w:val="28"/>
        </w:rPr>
        <w:t>ihm  –</w:t>
      </w:r>
      <w:proofErr w:type="gramEnd"/>
      <w:r w:rsidRPr="00FD033A">
        <w:rPr>
          <w:rFonts w:ascii="Verdana" w:hAnsi="Verdana"/>
          <w:i/>
          <w:iCs/>
          <w:color w:val="315499"/>
          <w:sz w:val="28"/>
          <w:szCs w:val="28"/>
        </w:rPr>
        <w:t xml:space="preserve"> im deutschsprachigen Raum exklusiv  – publiziert, siehe unten. Auch seine neueste geopolitische und geoökonomische Analyse zeigt Russlands </w:t>
      </w:r>
      <w:r w:rsidRPr="00FD033A">
        <w:rPr>
          <w:rFonts w:ascii="Verdana" w:hAnsi="Verdana"/>
          <w:i/>
          <w:iCs/>
          <w:color w:val="315499"/>
          <w:sz w:val="28"/>
          <w:szCs w:val="28"/>
        </w:rPr>
        <w:lastRenderedPageBreak/>
        <w:t xml:space="preserve">mögliche Perspektiven in den nächsten </w:t>
      </w:r>
      <w:proofErr w:type="gramStart"/>
      <w:r w:rsidRPr="00FD033A">
        <w:rPr>
          <w:rFonts w:ascii="Verdana" w:hAnsi="Verdana"/>
          <w:i/>
          <w:iCs/>
          <w:color w:val="315499"/>
          <w:sz w:val="28"/>
          <w:szCs w:val="28"/>
        </w:rPr>
        <w:t>Jahrzehnten  –</w:t>
      </w:r>
      <w:proofErr w:type="gramEnd"/>
      <w:r w:rsidRPr="00FD033A">
        <w:rPr>
          <w:rFonts w:ascii="Verdana" w:hAnsi="Verdana"/>
          <w:i/>
          <w:iCs/>
          <w:color w:val="315499"/>
          <w:sz w:val="28"/>
          <w:szCs w:val="28"/>
        </w:rPr>
        <w:t xml:space="preserve"> die so negativ nicht sind. (cm)</w:t>
      </w:r>
    </w:p>
    <w:p w:rsidR="00614ABD" w:rsidRDefault="00614ABD" w:rsidP="00614ABD">
      <w:pPr>
        <w:shd w:val="clear" w:color="auto" w:fill="FFFFFF"/>
        <w:rPr>
          <w:rFonts w:ascii="Verdana" w:hAnsi="Verdana"/>
          <w:color w:val="3A3A3A"/>
          <w:sz w:val="28"/>
          <w:szCs w:val="28"/>
        </w:rPr>
      </w:pPr>
      <w:r w:rsidRPr="00FD033A">
        <w:rPr>
          <w:rFonts w:ascii="Verdana" w:hAnsi="Verdana"/>
          <w:color w:val="3A3A3A"/>
          <w:sz w:val="28"/>
          <w:szCs w:val="28"/>
          <w:highlight w:val="yellow"/>
        </w:rPr>
        <w:t>Der Krieg in der Ukraine, der für die meisten Russen   – und nicht nur für den Kreml   – ein direkter, wenn auch noch nicht ‹kinetischer› militärischer Konflikt mit dem US-amerikanisch geführten Westen ist, hat Russland von innen heraus massiv umgestaltet.</w:t>
      </w:r>
      <w:r w:rsidRPr="00FD033A">
        <w:rPr>
          <w:rFonts w:ascii="Verdana" w:hAnsi="Verdana"/>
          <w:color w:val="3A3A3A"/>
          <w:sz w:val="28"/>
          <w:szCs w:val="28"/>
        </w:rPr>
        <w:t xml:space="preserve"> </w:t>
      </w:r>
    </w:p>
    <w:p w:rsidR="00614ABD" w:rsidRDefault="00614ABD" w:rsidP="00614ABD">
      <w:pPr>
        <w:shd w:val="clear" w:color="auto" w:fill="FFFFFF"/>
        <w:rPr>
          <w:rFonts w:ascii="Verdana" w:hAnsi="Verdana"/>
          <w:color w:val="3A3A3A"/>
          <w:sz w:val="28"/>
          <w:szCs w:val="28"/>
        </w:rPr>
      </w:pPr>
      <w:r w:rsidRPr="00FD033A">
        <w:rPr>
          <w:rFonts w:ascii="Verdana" w:hAnsi="Verdana"/>
          <w:color w:val="3A3A3A"/>
          <w:sz w:val="28"/>
          <w:szCs w:val="28"/>
        </w:rPr>
        <w:t xml:space="preserve">Die Wirtschaft, die mit den strengsten Sanktionen konfrontiert ist, die bisher gegen ein Land verhängt wurden, sucht nicht nur nach Möglichkeiten, die Sanktionen zu umgehen oder das Fehlen westlicher Produkte und Technologien zu kompensieren, sondern beginnt auch, sich von der ‹Tankstelle der Welt›, für die Russland nach dem Untergang der Sowjetunion bekannt geworden ist, zu entfernen. </w:t>
      </w:r>
    </w:p>
    <w:p w:rsidR="00614ABD" w:rsidRDefault="00614ABD" w:rsidP="00614ABD">
      <w:pPr>
        <w:shd w:val="clear" w:color="auto" w:fill="FFFFFF"/>
        <w:rPr>
          <w:rFonts w:ascii="Verdana" w:hAnsi="Verdana"/>
          <w:color w:val="3A3A3A"/>
          <w:sz w:val="28"/>
          <w:szCs w:val="28"/>
        </w:rPr>
      </w:pPr>
      <w:r w:rsidRPr="00FD033A">
        <w:rPr>
          <w:rFonts w:ascii="Verdana" w:hAnsi="Verdana"/>
          <w:color w:val="3A3A3A"/>
          <w:sz w:val="28"/>
          <w:szCs w:val="28"/>
        </w:rPr>
        <w:t xml:space="preserve">Die russische Gesellschaft, die sich zunehmend atomisiert hatte, da nur wenige ein schnelles Vermögen machten, lernt nun wieder, sich zu solidarisieren und durch ehrenamtliche Arbeit einen gemeinsamen Weg zu finden. </w:t>
      </w:r>
    </w:p>
    <w:p w:rsidR="00614ABD" w:rsidRDefault="00614ABD" w:rsidP="00614ABD">
      <w:pPr>
        <w:shd w:val="clear" w:color="auto" w:fill="FFFFFF"/>
        <w:rPr>
          <w:rFonts w:ascii="Verdana" w:hAnsi="Verdana"/>
          <w:color w:val="3A3A3A"/>
          <w:sz w:val="28"/>
          <w:szCs w:val="28"/>
        </w:rPr>
      </w:pPr>
      <w:r w:rsidRPr="00FD033A">
        <w:rPr>
          <w:rFonts w:ascii="Verdana" w:hAnsi="Verdana"/>
          <w:color w:val="3A3A3A"/>
          <w:sz w:val="28"/>
          <w:szCs w:val="28"/>
        </w:rPr>
        <w:t xml:space="preserve">Was die Werte anbelangt, so übertrumpft der Patriotismus, der in der unmittelbaren postsowjetischen Periode verachtet wurde, jetzt den Liberalismus, den früheren Sieger, mit seinem kosmopolitischen Flair. </w:t>
      </w:r>
    </w:p>
    <w:p w:rsidR="00614ABD" w:rsidRPr="00FD033A" w:rsidRDefault="00614ABD" w:rsidP="00614ABD">
      <w:pPr>
        <w:shd w:val="clear" w:color="auto" w:fill="FFFFFF"/>
        <w:rPr>
          <w:rFonts w:ascii="Verdana" w:hAnsi="Verdana"/>
          <w:color w:val="3A3A3A"/>
          <w:sz w:val="28"/>
          <w:szCs w:val="28"/>
        </w:rPr>
      </w:pPr>
      <w:r w:rsidRPr="00FD033A">
        <w:rPr>
          <w:rFonts w:ascii="Verdana" w:hAnsi="Verdana"/>
          <w:color w:val="3A3A3A"/>
          <w:sz w:val="28"/>
          <w:szCs w:val="28"/>
        </w:rPr>
        <w:t>Es gibt auch eine starke Nachfrage nach so etwas wie einer Reihe von Ideen, die das Land in die Zukunft führen sollen. Vor diesem Hintergrund sind die Veränderungen in der russischen Außenpolitik, die von außen stärker wahrgenommen werden als die innenpolitischen Entwicklungen, nur die Spitze des Eisbergs.</w:t>
      </w:r>
    </w:p>
    <w:p w:rsidR="00614ABD" w:rsidRPr="00FD033A" w:rsidRDefault="00614ABD" w:rsidP="00614ABD">
      <w:pPr>
        <w:pStyle w:val="StandardWeb"/>
        <w:shd w:val="clear" w:color="auto" w:fill="FFFFFF"/>
        <w:spacing w:before="0" w:after="300"/>
        <w:rPr>
          <w:rFonts w:ascii="Verdana" w:hAnsi="Verdana"/>
          <w:color w:val="3A3A3A"/>
          <w:sz w:val="28"/>
          <w:szCs w:val="28"/>
        </w:rPr>
      </w:pPr>
      <w:r w:rsidRPr="00FD033A">
        <w:rPr>
          <w:rFonts w:ascii="Verdana" w:hAnsi="Verdana"/>
          <w:b/>
          <w:bCs/>
          <w:color w:val="3A3A3A"/>
          <w:sz w:val="28"/>
          <w:szCs w:val="28"/>
        </w:rPr>
        <w:br/>
      </w:r>
      <w:r w:rsidRPr="00FD033A">
        <w:rPr>
          <w:rStyle w:val="Fett"/>
          <w:rFonts w:ascii="Verdana" w:hAnsi="Verdana"/>
          <w:color w:val="3A3A3A"/>
          <w:sz w:val="28"/>
          <w:szCs w:val="28"/>
        </w:rPr>
        <w:t>Das Haus der Feinde</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Im Wesentlichen hat der Krieg in der Ukraine ein Erdbeben im Bereich der russischen Außenstrategie, des Einsatzes von Diplomatie und militärischer Gewalt ausgelöst und die Art und Weise, wie Moskau den Rest der Welt betrachtet, radikal verändert.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lastRenderedPageBreak/>
        <w:t xml:space="preserve">Das kürzlich veröffentlichte außenpolitische Konzept ist ein Indikator dafür, wohin die Reise bisher gegangen ist, aber es ist nur ein erster Schritt in eine grundlegend neue Richtung. Diese Richtung negiert nicht nur das „neue Denken“ von Michail Gorbatschow, die „lasst uns mit dem Westen verbündet sein“-Haltung von Boris Jelzin und sogar die „Groß-Europa bis nach Wladiwostok“-Ansprüche von Wladimir Putin als jungem Präsidenten.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In einigen entscheidenden Punkten schließt der neue Ansatz die Bücher über eine viel längere historische Periode der russischen Geschichte   – eine, die von Peter I., Russlands großem Modernisierer und </w:t>
      </w:r>
      <w:proofErr w:type="spellStart"/>
      <w:r w:rsidRPr="00FD033A">
        <w:rPr>
          <w:rFonts w:ascii="Verdana" w:hAnsi="Verdana"/>
          <w:color w:val="3A3A3A"/>
          <w:sz w:val="28"/>
          <w:szCs w:val="28"/>
        </w:rPr>
        <w:t>Verwestlicher</w:t>
      </w:r>
      <w:proofErr w:type="spellEnd"/>
      <w:r w:rsidRPr="00FD033A">
        <w:rPr>
          <w:rFonts w:ascii="Verdana" w:hAnsi="Verdana"/>
          <w:color w:val="3A3A3A"/>
          <w:sz w:val="28"/>
          <w:szCs w:val="28"/>
        </w:rPr>
        <w:t xml:space="preserve"> des frühen achtzehnten Jahrhunderts, eingeleitet wurde.</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Die heftige, einheitliche und massive Reaktion des kollektiven Westens auf die russische Militäroperation in der Ukraine und die immer stärkere Beteiligung der NATO an dem dortigen Krieg haben das Universum der russischen Außenpolitik in zwei sehr unterschiedliche Teile gespalten.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Westlich der russischen Grenzen gibt es ein „Haus der Feinde“, das sich aus den USA mit ihrem angelsächsischen Gefolge und den europäischen Ländern zusammensetzt, die in Moskau zum ersten Mal offiziell nur als Satelliten Amerikas betrachtet werden.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Je nachdem, wie man die Zugehörigkeit definiert, zählt diese Gruppe ein paar Dutzend Länder, die das russische Außenministerium offiziell als „unfreundlich“ bezeichnet.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Präsident Putin hat zwar öffentlich erklärt, </w:t>
      </w:r>
      <w:r w:rsidRPr="00FE631E">
        <w:rPr>
          <w:rFonts w:ascii="Verdana" w:hAnsi="Verdana"/>
          <w:color w:val="3A3A3A"/>
          <w:sz w:val="28"/>
          <w:szCs w:val="28"/>
          <w:highlight w:val="yellow"/>
        </w:rPr>
        <w:t>dass sich die „Unfreundlichkeit“ auf die derzeitige Politik des Westens und nicht auf die jeweiligen Länder als solche bezieht</w:t>
      </w:r>
      <w:r w:rsidRPr="00FD033A">
        <w:rPr>
          <w:rFonts w:ascii="Verdana" w:hAnsi="Verdana"/>
          <w:color w:val="3A3A3A"/>
          <w:sz w:val="28"/>
          <w:szCs w:val="28"/>
        </w:rPr>
        <w:t xml:space="preserve">, und das </w:t>
      </w:r>
      <w:r w:rsidRPr="00FE631E">
        <w:rPr>
          <w:rFonts w:ascii="Verdana" w:hAnsi="Verdana"/>
          <w:color w:val="3A3A3A"/>
          <w:sz w:val="28"/>
          <w:szCs w:val="28"/>
          <w:highlight w:val="yellow"/>
        </w:rPr>
        <w:t>außenpolitische Konzept lässt immer noch die Tür für eine friedlichere, interessenbasierte Beziehung sowohl zu Amerika als auch zu Europa in einer fernen Zukunft</w:t>
      </w:r>
      <w:r w:rsidRPr="00FD033A">
        <w:rPr>
          <w:rFonts w:ascii="Verdana" w:hAnsi="Verdana"/>
          <w:color w:val="3A3A3A"/>
          <w:sz w:val="28"/>
          <w:szCs w:val="28"/>
        </w:rPr>
        <w:t xml:space="preserve"> offen, aber dieses positive Szenario setzt voraus, dass diese Länder einen vollständigen Wechsel ihrer Eliten und eine daraus resultierende Änderung ihrer Russlandpolitik vollziehen.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lastRenderedPageBreak/>
        <w:t>Und es setzt natürlich voraus, dass Russland auch seine Ziele in der Ukraine erreicht.</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Eine neue Normalität in den russisch-westlichen Beziehungen ist jedenfalls in naher oder gar mittelfristiger Zukunft nicht zu erwarten. Es wird allgemein erwartet, dass die nächsten 10 bis 15, wenn nicht sogar 20 Jahre, in Russland eine Zeit des hybriden Krieges sein werden, der sich durchaus über die Ukraine hinaus ausweiten und über das konventionelle Niveau hinaus eskalieren könnte.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Im letzteren Fall wird der Krieg natürlich kürzer sein, aber die Folgen werden weitaus größer sein. </w:t>
      </w:r>
      <w:r w:rsidRPr="00FE631E">
        <w:rPr>
          <w:rFonts w:ascii="Verdana" w:hAnsi="Verdana"/>
          <w:color w:val="3A3A3A"/>
          <w:sz w:val="28"/>
          <w:szCs w:val="28"/>
          <w:highlight w:val="yellow"/>
        </w:rPr>
        <w:t>Der mit Schusswaffen geführte Stellvertreterkrieg in der Ukraine ist natürlich nur eine Dimension des Konflikts, der auch in den Bereichen Wirtschaft, Finanzen, Information, Infrastruktur, Psychologie und anderen Bereichen erbittert geführt wird.</w:t>
      </w:r>
      <w:r w:rsidRPr="00FD033A">
        <w:rPr>
          <w:rFonts w:ascii="Verdana" w:hAnsi="Verdana"/>
          <w:color w:val="3A3A3A"/>
          <w:sz w:val="28"/>
          <w:szCs w:val="28"/>
        </w:rPr>
        <w:t xml:space="preserve"> </w:t>
      </w:r>
    </w:p>
    <w:p w:rsidR="00614ABD" w:rsidRDefault="00614ABD" w:rsidP="00614ABD">
      <w:pPr>
        <w:pStyle w:val="StandardWeb"/>
        <w:shd w:val="clear" w:color="auto" w:fill="FFFFFF"/>
        <w:spacing w:before="300" w:after="300"/>
        <w:rPr>
          <w:rFonts w:ascii="Verdana" w:hAnsi="Verdana"/>
          <w:color w:val="3A3A3A"/>
          <w:sz w:val="28"/>
          <w:szCs w:val="28"/>
        </w:rPr>
      </w:pP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Auf absehbare Zeit wird der Krieg, unabhängig von dem Adjektiv, mit dem man ihn bezeichnet, die wichtigste Form der Interaktion zwischen Russland und dem Westen bleiben. </w:t>
      </w:r>
      <w:r w:rsidRPr="00FE631E">
        <w:rPr>
          <w:rFonts w:ascii="Verdana" w:hAnsi="Verdana"/>
          <w:color w:val="3A3A3A"/>
          <w:sz w:val="28"/>
          <w:szCs w:val="28"/>
          <w:highlight w:val="yellow"/>
        </w:rPr>
        <w:t>Für die Außenpolitik Moskaus bleiben die USA und ihre Verbündeten   – wenn auch nur als Staaten und nicht als Nationen   – langfristige Gegner.</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Für Russland ist dieser Konflikt existenziell: Sollte es ihn verlieren, würde das Land nicht nur seinen Großmachtstatus verlieren, sondern de facto auch seine Souveränität.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Manche befürchten sogar, </w:t>
      </w:r>
      <w:r w:rsidRPr="00FE631E">
        <w:rPr>
          <w:rFonts w:ascii="Verdana" w:hAnsi="Verdana"/>
          <w:color w:val="3A3A3A"/>
          <w:sz w:val="28"/>
          <w:szCs w:val="28"/>
          <w:highlight w:val="yellow"/>
        </w:rPr>
        <w:t>dass Russland in mehrere Teile zerbrechen könnte, um es besser von außen verwalten zu können.</w:t>
      </w:r>
      <w:r w:rsidRPr="00FD033A">
        <w:rPr>
          <w:rFonts w:ascii="Verdana" w:hAnsi="Verdana"/>
          <w:color w:val="3A3A3A"/>
          <w:sz w:val="28"/>
          <w:szCs w:val="28"/>
        </w:rPr>
        <w:t xml:space="preserve"> </w:t>
      </w:r>
    </w:p>
    <w:p w:rsidR="00614ABD" w:rsidRDefault="00614ABD" w:rsidP="00614ABD">
      <w:pPr>
        <w:pStyle w:val="StandardWeb"/>
        <w:shd w:val="clear" w:color="auto" w:fill="FFFFFF"/>
        <w:spacing w:before="300" w:after="300"/>
        <w:rPr>
          <w:rFonts w:ascii="Verdana" w:hAnsi="Verdana"/>
          <w:color w:val="3A3A3A"/>
          <w:sz w:val="28"/>
          <w:szCs w:val="28"/>
        </w:rPr>
      </w:pPr>
      <w:r w:rsidRPr="00FE631E">
        <w:rPr>
          <w:rFonts w:ascii="Verdana" w:hAnsi="Verdana"/>
          <w:color w:val="3A3A3A"/>
          <w:sz w:val="28"/>
          <w:szCs w:val="28"/>
          <w:highlight w:val="yellow"/>
        </w:rPr>
        <w:t>Viele Beobachter betrachten die Situation als nicht weniger ernst als 1941, als Hitler in die Sowjetunion einmarschierte, oder Anfang 1917, als Rückschläge auf dem Schlachtfeld während des Ersten Weltkriegs das Vertrauen der Öffentlichkeit in die Führung des Zaren untergruben und eine Revolution auslösten,</w:t>
      </w:r>
      <w:r w:rsidRPr="00FD033A">
        <w:rPr>
          <w:rFonts w:ascii="Verdana" w:hAnsi="Verdana"/>
          <w:color w:val="3A3A3A"/>
          <w:sz w:val="28"/>
          <w:szCs w:val="28"/>
        </w:rPr>
        <w:t xml:space="preserve"> die das Russische Reich beendete und schließlich zu einem blutigen Bürgerkrieg führte.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E631E">
        <w:rPr>
          <w:rFonts w:ascii="Verdana" w:hAnsi="Verdana"/>
          <w:color w:val="3A3A3A"/>
          <w:sz w:val="28"/>
          <w:szCs w:val="28"/>
          <w:highlight w:val="yellow"/>
        </w:rPr>
        <w:lastRenderedPageBreak/>
        <w:t>Die USA, davon ist das offizielle Moskau überzeugt, werden vor nichts zurückschrecken, um ihre globale Hegemonie zu verteidigen, die durch Russlands energisches Comeback auf der internationalen Bühne in Frage gestellt wird.</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Was in der Ukraine und zwischen Russland und dem Westen im weiteren Sinne geschieht, ist jedoch nur ein Teil eines viel umfassenderen Prozesses, der einen Wandel der Weltordnung einleitet: weg von der globalen Hegemonie der USA nach dem Kalten Krieg und der fünf Jahrhunderte währenden Dominanz des Westens im Weltgeschehen.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In den USA wurde diese globale geopolitische Turbulenz unter Präsident Donald Trump als Wettbewerb der Großmächte bezeichnet und wird nun von der Regierung Joe Biden als ein Konflikt zwischen Demokratie und Autoritarismus dargestellt.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Die Russen ihrerseits sehen die eigentliche Ursache für den Weltkonflikt in der beschleunigten Verlagerung des wirtschaftlichen, technologischen und militärischen Zentrums der Welt vom Nordatlantik zurück auf den eurasischen Kontinent. Infolgedessen wird sich die Reise des Machtzentrums der Welt ein halbes Jahrtausend später zu einem Kreis geschlossen haben. Russland ist kein Zuschauer, sondern Teil des Geschehens und treibt den Wandel voran.</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Style w:val="Fett"/>
          <w:rFonts w:ascii="Verdana" w:hAnsi="Verdana"/>
          <w:color w:val="3A3A3A"/>
          <w:sz w:val="28"/>
          <w:szCs w:val="28"/>
        </w:rPr>
        <w:t>Das Haus der Partner</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Diese Annahme über das, was in und mit der Welt vor sich geht, bildet den Kern von Russlands neuer Weltsicht. Es räumt den Beziehungen zu den Ländern Asiens, des Nahen Ostens, Afrikas und Lateinamerikas, deren Aufstieg es als eine Woge der Zukunft ansieht, eindeutig Priorität ein. Aber diese neue Priorität ist auch eine klare Notwendigkeit.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Der Sanktionskrieg des Westens gegen Russland, der Ausschluss Russlands aus dem vom Dollar dominierten globalen Finanzsystem, das Einfrieren der russischen Währungsreserven, die Beschlagnahme und teilweise Konfiszierung des Privateigentums russischer Bürger im Ausland, der Druck auf internationale Unternehmen, Russland zu verlassen und dort zu desinvestieren; die willkürliche Begrenzung der Preise für </w:t>
      </w:r>
      <w:r w:rsidRPr="00FD033A">
        <w:rPr>
          <w:rFonts w:ascii="Verdana" w:hAnsi="Verdana"/>
          <w:color w:val="3A3A3A"/>
          <w:sz w:val="28"/>
          <w:szCs w:val="28"/>
        </w:rPr>
        <w:lastRenderedPageBreak/>
        <w:t xml:space="preserve">russische Energieexporte, die Ausstellung eines Haftbefehls gegen das russische Staatsoberhaupt, ganz zu schweigen von der Aussetzung des Flugverkehrs und anderer Formen des freien Personen- und Warenverkehrs   – all das, was noch vor kurzem undenkbar war, kommt einer </w:t>
      </w:r>
      <w:r w:rsidRPr="00FE631E">
        <w:rPr>
          <w:rFonts w:ascii="Verdana" w:hAnsi="Verdana"/>
          <w:color w:val="3A3A3A"/>
          <w:sz w:val="28"/>
          <w:szCs w:val="28"/>
          <w:highlight w:val="yellow"/>
        </w:rPr>
        <w:t>De-facto-Blockade</w:t>
      </w:r>
      <w:r w:rsidRPr="00FD033A">
        <w:rPr>
          <w:rFonts w:ascii="Verdana" w:hAnsi="Verdana"/>
          <w:color w:val="3A3A3A"/>
          <w:sz w:val="28"/>
          <w:szCs w:val="28"/>
        </w:rPr>
        <w:t xml:space="preserve"> gleich.</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Doch die Bemühungen des Westens, Russland vollständig zu isolieren, sind weit gescheitert. China und Indien, Saudi-Arabien und die Türkei, der Iran und die Vereinigten Arabischen Emirate, Brasilien und Südafrika sowie viele andere Länder haben sich geweigert, der von den USA angeführten Sanktionskoalition beizutreten   – unabhängig davon, wie einige von ihnen in der UN-Generalversammlung abstimmen.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Darüber hinaus haben einige dieser Länder ihre Handels- und sonstigen Geschäfte mit Russland erheblich ausgeweitet und profitieren von Russlands Ölpreisnachlässen und Ähnlichem.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Moskau betrachtet diesen Teil des Planeten   – der nicht nur demographisch, sondern auch wirtschaftlich, gemessen am BIP in Kaufkraftparitäten, größer ist als der Westen   – als die Weltmehrheit und lobt die „neutrale“ und sogar „konstruktive“ Haltung der verschiedenen Länder gegenüber einem Russland in Schwierigkeiten (was seine Beziehungen zu Europa betrifft). Für Russlands Außenpolitik ist dieser Teil des Planeten definitiv ein „Haus der Partner“.</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An der Spitze dieser Liste stehen China und Indien, die von Russland als die Großmächte des eurasischen Kontinents auf Augenhöhe behandelt werden. Moskaus Beziehungen zu Peking werden immer enger, was in erster Linie auf die Faktoren zurückzuführen ist, die der Beziehung selbst innewohnen, aber zweifellos auch von außen durch Washingtons riskantes Bestreben unterstützt wird, gleichzeitig Russland zu besiegen und China einzudämmen.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Peking, das von Präsident Putin während seines Besuchs bei den Olympischen Winterspielen im Februar 2022 offensichtlich nicht über den bevorstehenden militärischen Einmarsch in der Ukraine informiert wurde, hat seine anfänglichen Vorbehalte gegenüber Russlands Vorgehen überwunden und sich seit Herbst 2022 zusehends an Moskau angenähert.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lastRenderedPageBreak/>
        <w:t xml:space="preserve">Es scheint, als sei Chinas Präsident </w:t>
      </w:r>
      <w:proofErr w:type="spellStart"/>
      <w:r w:rsidRPr="00FD033A">
        <w:rPr>
          <w:rFonts w:ascii="Verdana" w:hAnsi="Verdana"/>
          <w:color w:val="3A3A3A"/>
          <w:sz w:val="28"/>
          <w:szCs w:val="28"/>
        </w:rPr>
        <w:t>Xi</w:t>
      </w:r>
      <w:proofErr w:type="spellEnd"/>
      <w:r w:rsidRPr="00FD033A">
        <w:rPr>
          <w:rFonts w:ascii="Verdana" w:hAnsi="Verdana"/>
          <w:color w:val="3A3A3A"/>
          <w:sz w:val="28"/>
          <w:szCs w:val="28"/>
        </w:rPr>
        <w:t xml:space="preserve"> </w:t>
      </w:r>
      <w:proofErr w:type="spellStart"/>
      <w:r w:rsidRPr="00FD033A">
        <w:rPr>
          <w:rFonts w:ascii="Verdana" w:hAnsi="Verdana"/>
          <w:color w:val="3A3A3A"/>
          <w:sz w:val="28"/>
          <w:szCs w:val="28"/>
        </w:rPr>
        <w:t>Jinping</w:t>
      </w:r>
      <w:proofErr w:type="spellEnd"/>
      <w:r w:rsidRPr="00FD033A">
        <w:rPr>
          <w:rFonts w:ascii="Verdana" w:hAnsi="Verdana"/>
          <w:color w:val="3A3A3A"/>
          <w:sz w:val="28"/>
          <w:szCs w:val="28"/>
        </w:rPr>
        <w:t xml:space="preserve"> zu dem Schluss gekommen, dass ein Kräftemessen mit den USA nun unvermeidlich sei und eine engere Zusammenarbeit und Koordination mit Russland für China strategisch sinnvoll sei. </w:t>
      </w:r>
    </w:p>
    <w:p w:rsidR="00614ABD" w:rsidRDefault="00614ABD" w:rsidP="00614ABD">
      <w:pPr>
        <w:pStyle w:val="StandardWeb"/>
        <w:shd w:val="clear" w:color="auto" w:fill="FFFFFF"/>
        <w:spacing w:before="300" w:after="300"/>
        <w:rPr>
          <w:rFonts w:ascii="Verdana" w:hAnsi="Verdana"/>
          <w:color w:val="3A3A3A"/>
          <w:sz w:val="28"/>
          <w:szCs w:val="28"/>
        </w:rPr>
      </w:pPr>
      <w:proofErr w:type="spellStart"/>
      <w:r w:rsidRPr="00FD033A">
        <w:rPr>
          <w:rFonts w:ascii="Verdana" w:hAnsi="Verdana"/>
          <w:color w:val="3A3A3A"/>
          <w:sz w:val="28"/>
          <w:szCs w:val="28"/>
        </w:rPr>
        <w:t>Xis</w:t>
      </w:r>
      <w:proofErr w:type="spellEnd"/>
      <w:r w:rsidRPr="00FD033A">
        <w:rPr>
          <w:rFonts w:ascii="Verdana" w:hAnsi="Verdana"/>
          <w:color w:val="3A3A3A"/>
          <w:sz w:val="28"/>
          <w:szCs w:val="28"/>
        </w:rPr>
        <w:t xml:space="preserve"> beiläufige Bemerkung gegenüber Putin, als sie sich im März 2023 auf den Stufen des Kremlpalastes verabschiedeten, dass die beiden „die Veränderungen anführen, wie sie die Welt seit hundert Jahren nicht mehr gesehen hat“, klingt sehr aufschlussreich.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Es besteht kein Zweifel, dass das </w:t>
      </w:r>
      <w:proofErr w:type="spellStart"/>
      <w:r w:rsidRPr="00FD033A">
        <w:rPr>
          <w:rFonts w:ascii="Verdana" w:hAnsi="Verdana"/>
          <w:color w:val="3A3A3A"/>
          <w:sz w:val="28"/>
          <w:szCs w:val="28"/>
        </w:rPr>
        <w:t>Kissingersche</w:t>
      </w:r>
      <w:proofErr w:type="spellEnd"/>
      <w:r w:rsidRPr="00FD033A">
        <w:rPr>
          <w:rFonts w:ascii="Verdana" w:hAnsi="Verdana"/>
          <w:color w:val="3A3A3A"/>
          <w:sz w:val="28"/>
          <w:szCs w:val="28"/>
        </w:rPr>
        <w:t xml:space="preserve"> Dreieck aus den 1970er Jahren auf den Kopf gestellt worden ist. Washingtons doppelte Eindämmungspolitik gegenüber Moskau und Peking ist nach hinten losgegangen, denn Russland und China rücken noch enger gegen die USA zusammen.</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Der Ukraine-Krieg hat Indien in seiner neuen Position als aufstrebende Weltmacht auf die Probe gestellt. Neu-Delhi hat in letzter Zeit viele politische </w:t>
      </w:r>
      <w:proofErr w:type="spellStart"/>
      <w:r w:rsidRPr="00FD033A">
        <w:rPr>
          <w:rFonts w:ascii="Verdana" w:hAnsi="Verdana"/>
          <w:color w:val="3A3A3A"/>
          <w:sz w:val="28"/>
          <w:szCs w:val="28"/>
        </w:rPr>
        <w:t>Umwerber</w:t>
      </w:r>
      <w:proofErr w:type="spellEnd"/>
      <w:r w:rsidRPr="00FD033A">
        <w:rPr>
          <w:rFonts w:ascii="Verdana" w:hAnsi="Verdana"/>
          <w:color w:val="3A3A3A"/>
          <w:sz w:val="28"/>
          <w:szCs w:val="28"/>
        </w:rPr>
        <w:t xml:space="preserve"> aus Amerika, Europa und Japan gesehen, die alle versuchen, das Land von seinen historisch engen Beziehungen zu Moskau abzubringen. Doch Indien, das sich zum Ziel gesetzt hat, bis 2040 zur drittgrößten Volkswirtschaft der Welt aufzusteigen (derzeit ist es die fünftgrößte), ist vor allem an einer wirtschaftlichen und technologischen Zusammenarbeit mit dem Westen interessiert und ist China gegenüber eher misstrauisch.</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Es hat aber alles sorgfältig abgewogen, um seine soliden Beziehungen zu Russland nicht zu gefährden. Sowohl Delhi als auch Moskau müssen noch viel tun, um ihre „privilegierte Partnerschaft“ dem Umfang und der Intensität der Beziehungen zwischen Russland und China anzunähern, aber Indiens klare Entschlossenheit, eine souveräne Großmacht zu bleiben, garantiert, dass Delhi sich nicht dem westlichen Lager gegen Russland anschließen wird.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Moskaus größtes Interesse besteht natürlich darin, eine indisch-chinesische Annäherung zu erleichtern, die das Trio Russland-Indien-China (RIC) zum Kernstück der neuen eurasischen Geopolitik machen würde. Zweifellos sehr schwierig, aber bei weitem nicht unmöglich.</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lastRenderedPageBreak/>
        <w:t xml:space="preserve">China hat vor kurzem einen wichtigen diplomatischen Sieg errungen, indem es ein </w:t>
      </w:r>
      <w:proofErr w:type="spellStart"/>
      <w:r w:rsidRPr="00FD033A">
        <w:rPr>
          <w:rFonts w:ascii="Verdana" w:hAnsi="Verdana"/>
          <w:color w:val="3A3A3A"/>
          <w:sz w:val="28"/>
          <w:szCs w:val="28"/>
        </w:rPr>
        <w:t>saudi</w:t>
      </w:r>
      <w:proofErr w:type="spellEnd"/>
      <w:r w:rsidRPr="00FD033A">
        <w:rPr>
          <w:rFonts w:ascii="Verdana" w:hAnsi="Verdana"/>
          <w:color w:val="3A3A3A"/>
          <w:sz w:val="28"/>
          <w:szCs w:val="28"/>
        </w:rPr>
        <w:t xml:space="preserve">-iranisches Abkommen zur Wiederherstellung der diplomatischen Beziehungen und zur Annäherung an eine weniger feindselige Beziehung am Golf vermittelt hat. Darauf folgte ein entsprechendes Abkommen zwischen den Saudis und den vom Iran unterstützten </w:t>
      </w:r>
      <w:proofErr w:type="spellStart"/>
      <w:r w:rsidRPr="00FD033A">
        <w:rPr>
          <w:rFonts w:ascii="Verdana" w:hAnsi="Verdana"/>
          <w:color w:val="3A3A3A"/>
          <w:sz w:val="28"/>
          <w:szCs w:val="28"/>
        </w:rPr>
        <w:t>Houthis</w:t>
      </w:r>
      <w:proofErr w:type="spellEnd"/>
      <w:r w:rsidRPr="00FD033A">
        <w:rPr>
          <w:rFonts w:ascii="Verdana" w:hAnsi="Verdana"/>
          <w:color w:val="3A3A3A"/>
          <w:sz w:val="28"/>
          <w:szCs w:val="28"/>
        </w:rPr>
        <w:t xml:space="preserve"> zur Beendigung des Krieges im Jemen.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Zum ersten Mal in der jüngeren Geschichte wurde ein wichtiges Friedensabkommen im Nahen Osten ohne die USA erzielt.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Russland war kaum schockiert ob Chinas Erfolg. Vielmehr profitieren die beiden Länder weitgehend von der Synergie ihrer parallelen diplomatischen Bemühungen. Dies gilt für das saudische Königreich, das erwägt, China sein Öl in Yuan in Rechnung zu stellen, während es mit Russland bei den Ölfördermengen kooperiert. Das gilt für den Iran, der seine wirtschaftlichen Beziehungen zu China ausbaut, militärisch mit Russland kooperiert und auf dem Weg ist, Mitglied der Shanghaier Organisation für Zusammenarbeit zu werden.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Dies gilt auch für Afghanistan, wo China, Russland, Iran und Pakistan   – leider noch nicht Indien   – zusammenarbeiten, um die Stabilität in dem vom Krieg zerrissenen Land zu gewährleisten.</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Russland führt seinerseits weiterhin die Bemühungen um eine Friedenslösung in Syrien an. Im Astana-Prozess arbeitet Moskau mit der Türkei und dem Iran zusammen; andernorts fördert es aktiv den türkisch-syrischen Dialog und arbeitet mit Saudi-Arabien, Ägypten, den Vereinigten Arabischen Emiraten (VAE) und anderen zusammen, um Damaskus wieder als Vollmitglied der Arabischen Liga zu etablieren. In der Zwischenzeit haben sich die Türkei und die VAE zu neuen Drehscheiben für Russlands Geschäfte mit der Welt entwickelt, und der Iran spielt eine wichtige Rolle in Moskaus Plänen für einen Nord-Süd-Handelskorridor, der St. Petersburg mit Mumbai verbindet.</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Style w:val="Fett"/>
          <w:rFonts w:ascii="Verdana" w:hAnsi="Verdana"/>
          <w:color w:val="3A3A3A"/>
          <w:sz w:val="28"/>
          <w:szCs w:val="28"/>
        </w:rPr>
        <w:t>Bausteine der neuen Weltordnung</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lastRenderedPageBreak/>
        <w:t xml:space="preserve">Es ließe sich endlos über die Bedeutung diskutieren, die diese neue Konzentration auf die Beziehungen zur Weltmehrheit für Russland hat. Diese Beziehungen können jedoch viel mehr als nur einen Teil der Verluste ausgleichen, die durch den Bruch mit dem Westen entstanden sind   – was natürlich ihr unmittelbares Ziel ist. Das übergeordnete Ziel von Moskaus neuem Ansatz gegenüber Asien, dem Nahen Osten, Afrika und Lateinamerika sollte die Schaffung von Elementen einer neuen Weltordnung sein, die von Moskau (und Peking) lautstark angekündigt wird.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In diesem Stadium spielt es keine Rolle, dass Russland darauf abzielt, die derzeitige Ordnung durch eine völlig neue zu ersetzen, während China lediglich versucht, die derzeitige Ordnung zu modifizieren, indem es die westliche Dominanz in den bestehenden Institutionen erheblich reduziert und den Einfluss anderer Akteure, in erster Linie seiner selbst, ausbaut. Was die Beendigung der amerikanischen (und verbündeten) Hegemonie angeht, können Moskau und Peking zusammen marschieren und tun dies auch.</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Das Bekenntnis der beiden Länder zu einer multipolaren Welt reicht ein Vierteljahrhundert zurück. Viele andere Länder auf der ganzen Welt haben sich seitdem dieser Idee angeschlossen. Die Art der Multipolarität, die an die Stelle der Hegemonie eines einzelnen Landes treten würde, muss jedoch definiert und detailliert beschrieben werden und unterscheidet sich deutlich von einer Weltoligarchie oder einem neuen Konzert mehrerer Großmächte, die die Welt beherrschen.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Die polyzentrische Struktur, die China, Indien, Brasilien, Südafrika, Russland und andere vorschlagen, muss auf gegenseitigem Respekt beruhen, jede Form von Diktat ausschließen und einen echten Multilateralismus als Arbeitsprinzip einführen. Zu den Schlüsselbereichen beim Aufbau der neuen Weltordnung gehören Finanzen, Sicherheit und Information. Hier sollten die Führer der Weltmehrheit von Erklärungen zu praktischen Schritten übergehen. In jedem dieser Bereiche hat Russland einen wertvollen Beitrag zu leisten.</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Die tragende Säule der amerikanischen Vormachtstellung in der Welt ist das auf dem US-Dollar aufgebaute </w:t>
      </w:r>
      <w:r w:rsidRPr="00FD033A">
        <w:rPr>
          <w:rFonts w:ascii="Verdana" w:hAnsi="Verdana"/>
          <w:color w:val="3A3A3A"/>
          <w:sz w:val="28"/>
          <w:szCs w:val="28"/>
        </w:rPr>
        <w:lastRenderedPageBreak/>
        <w:t xml:space="preserve">Finanzierungssystem. Die </w:t>
      </w:r>
      <w:proofErr w:type="spellStart"/>
      <w:r w:rsidRPr="00FD033A">
        <w:rPr>
          <w:rFonts w:ascii="Verdana" w:hAnsi="Verdana"/>
          <w:color w:val="3A3A3A"/>
          <w:sz w:val="28"/>
          <w:szCs w:val="28"/>
        </w:rPr>
        <w:t>Entdollarisierung</w:t>
      </w:r>
      <w:proofErr w:type="spellEnd"/>
      <w:r w:rsidRPr="00FD033A">
        <w:rPr>
          <w:rFonts w:ascii="Verdana" w:hAnsi="Verdana"/>
          <w:color w:val="3A3A3A"/>
          <w:sz w:val="28"/>
          <w:szCs w:val="28"/>
        </w:rPr>
        <w:t xml:space="preserve"> ist nicht nur ein Trend in den Ländern, die Schwierigkeiten in ihren Beziehungen zu den USA haben. In weniger radikalen Formen wurde sie auch von einigen amerikanischen Partnern als Mittel zur Diversifizierung und Absicherung akzeptiert.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Während Russland und China (wie auch Russland und Indien) bereits einen Großteil ihres bilateralen Handels in ihren nationalen Währungen abwickeln, deutet das Abkommen zwischen China und Brasilien über eine ähnliche Vereinbarung auf einen bedeutenden Durchbruch hin. Wenn auch die Golfstaaten diesem Beispiel folgen, könnte dies zu einem starken Trend werden.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Sicher wird der Yuan, eher als der Rubel, die Rupie oder der Real, zum wichtigsten Instrument, trotz seiner bekannten Einschränkungen. Das ist ein Schritt in die richtige Richtung, aber er kann nicht das Ziel sein. Es ist an der Zeit, dass sich die BRICS auf das Projekt einer digitalen Weltwährung konzentrieren, die nicht von einem einzelnen Staat kontrolliert und manipuliert werden kann. Wenn das gelingt, wäre das eine echte Veränderung. Dann könnten Rio de Janeiro, Kapstadt oder Mumbai um die Ausrichtung einer Konferenz konkurrieren, die die Grundregeln des Finanzsystems für das einundzwanzigste Jahrhundert festlegt.</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Ein weiterer Pfeiler der Vorherrschaft Washingtons ist sein System von Sicherheitsallianzen und Partnerschaften. Es macht keinen Sinn, dass die Nationen der Mehrheit dies nachahmen. Sinnvoll wäre es, die Shanghaier Organisation für Zusammenarbeit (SOZ), die in der einen oder anderen Form bereits einen Großteil Eurasiens mit Ausnahme der westlichsten Halbinsel zum Atlantik hin umfasst, in ein </w:t>
      </w:r>
      <w:proofErr w:type="spellStart"/>
      <w:r w:rsidRPr="00FD033A">
        <w:rPr>
          <w:rFonts w:ascii="Verdana" w:hAnsi="Verdana"/>
          <w:color w:val="3A3A3A"/>
          <w:sz w:val="28"/>
          <w:szCs w:val="28"/>
        </w:rPr>
        <w:t>kontinentweites</w:t>
      </w:r>
      <w:proofErr w:type="spellEnd"/>
      <w:r w:rsidRPr="00FD033A">
        <w:rPr>
          <w:rFonts w:ascii="Verdana" w:hAnsi="Verdana"/>
          <w:color w:val="3A3A3A"/>
          <w:sz w:val="28"/>
          <w:szCs w:val="28"/>
        </w:rPr>
        <w:t xml:space="preserve"> System der internationalen Stabilität und Zusammenarbeit zu verwandeln. Ein solches System würde auf gegenseitigem Respekt, gemeinsam entwickelten und konsequent angewandten Regeln sowie vertrauensbildenden Maßnahmen, zuverlässigen Kommunikationsverbindungen und Versöhnungsmechanismen beruhen.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Diese Aufgabe ist wahrscheinlich noch schwieriger als die Gründung einer neuen Weltwährung, aber nicht unmöglich. </w:t>
      </w:r>
      <w:r w:rsidRPr="00FD033A">
        <w:rPr>
          <w:rFonts w:ascii="Verdana" w:hAnsi="Verdana"/>
          <w:color w:val="3A3A3A"/>
          <w:sz w:val="28"/>
          <w:szCs w:val="28"/>
        </w:rPr>
        <w:lastRenderedPageBreak/>
        <w:t>Sehen Sie sich zum Beispiel die Geschichte der stabilen und produktiven chinesisch-russischen Beziehungen an, die drei Jahrzehnte intensiver Feindseligkeit abgelöst und jene westlichen Skeptiker widerlegt haben, die einen unvermeidlichen neuen Zusammenstoß zwischen Moskau und Peking vorausgesagt haben. Chinas erfolgreiche Vermittlung zwischen Teheran und Riad wurde bereits erwähnt. Russlands eigene Bemühungen mit den Türken, Iranern und Arabern, eine politische Lösung in Syrien herbeizuführen, sind ebenfalls einen Blick wert. Der Wiederaufbau Afghanistans ist natürlich noch nicht abgeschlossen. Die USA, die sich zu Beginn des einundzwanzigsten Jahrhunderts als die dominierende Macht in ganz Eurasien sahen, sind weiterhin entlang der maritimen Peripherie aktiv, von der Ukraine bis Taiwan und vom Golf bis zur Arktis, aber das Herz des Kontinents wird jetzt im Wesentlichen von den eurasischen Mächten selbst kontrolliert und verwaltet.</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Da die englische Sprache die derzeitige </w:t>
      </w:r>
      <w:proofErr w:type="spellStart"/>
      <w:r w:rsidRPr="00FD033A">
        <w:rPr>
          <w:rFonts w:ascii="Verdana" w:hAnsi="Verdana"/>
          <w:color w:val="3A3A3A"/>
          <w:sz w:val="28"/>
          <w:szCs w:val="28"/>
        </w:rPr>
        <w:t>Lingua</w:t>
      </w:r>
      <w:proofErr w:type="spellEnd"/>
      <w:r w:rsidRPr="00FD033A">
        <w:rPr>
          <w:rFonts w:ascii="Verdana" w:hAnsi="Verdana"/>
          <w:color w:val="3A3A3A"/>
          <w:sz w:val="28"/>
          <w:szCs w:val="28"/>
        </w:rPr>
        <w:t xml:space="preserve"> </w:t>
      </w:r>
      <w:proofErr w:type="spellStart"/>
      <w:r w:rsidRPr="00FD033A">
        <w:rPr>
          <w:rFonts w:ascii="Verdana" w:hAnsi="Verdana"/>
          <w:color w:val="3A3A3A"/>
          <w:sz w:val="28"/>
          <w:szCs w:val="28"/>
        </w:rPr>
        <w:t>franca</w:t>
      </w:r>
      <w:proofErr w:type="spellEnd"/>
      <w:r w:rsidRPr="00FD033A">
        <w:rPr>
          <w:rFonts w:ascii="Verdana" w:hAnsi="Verdana"/>
          <w:color w:val="3A3A3A"/>
          <w:sz w:val="28"/>
          <w:szCs w:val="28"/>
        </w:rPr>
        <w:t xml:space="preserve"> der Welt ist, beherrschen die angelsächsischen Medien den Äther und weit darüber hinaus. Wahre Befreiung von fremder Hegemonie muss die Befreiung des eigenen Denkens und die Entwicklung origineller Ideen und Denkmuster beinhalten, die im Reichtum der vielen Kulturen und Zivilisationen der Welt verwurzelt sind. </w:t>
      </w:r>
    </w:p>
    <w:p w:rsidR="00614ABD" w:rsidRDefault="00614ABD" w:rsidP="00614ABD">
      <w:pPr>
        <w:pStyle w:val="StandardWeb"/>
        <w:shd w:val="clear" w:color="auto" w:fill="FFFFFF"/>
        <w:spacing w:before="300" w:after="300"/>
        <w:rPr>
          <w:rFonts w:ascii="Verdana" w:hAnsi="Verdana"/>
          <w:color w:val="3A3A3A"/>
          <w:sz w:val="28"/>
          <w:szCs w:val="28"/>
        </w:rPr>
      </w:pPr>
      <w:r w:rsidRPr="00190CCF">
        <w:rPr>
          <w:rFonts w:ascii="Verdana" w:hAnsi="Verdana"/>
          <w:color w:val="3A3A3A"/>
          <w:sz w:val="28"/>
          <w:szCs w:val="28"/>
          <w:highlight w:val="yellow"/>
        </w:rPr>
        <w:t>Die Medien produzieren routinemäßig Narrative, die auf die politische Agenda derjenigen ausgerichtet sind, die sie besitzen oder beeinflussen. Diese Informationsmacht, die sich in einigen wenigen Händen konzentriert, sei es in den Regierungen oder im privaten Sektor, kann und wird als Waffe gegen vermeintliche Rivalen oder Konkurrenten eingesetzt</w:t>
      </w:r>
      <w:r w:rsidRPr="00FD033A">
        <w:rPr>
          <w:rFonts w:ascii="Verdana" w:hAnsi="Verdana"/>
          <w:color w:val="3A3A3A"/>
          <w:sz w:val="28"/>
          <w:szCs w:val="28"/>
        </w:rPr>
        <w:t xml:space="preserve">. </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Dort ist die berühmte Redefreiheit oft eine Täuschung. Die BRICS-Länder oder eine Untergruppe von ihnen können und sollten ein Konsortium alternativer Weltmedien gründen, sowohl in englischer Sprache als auch in anderen Sprachen, um ihre eigenen Geschichten und Perspektiven zu vermitteln. Die Erfolgsbilanz von Al </w:t>
      </w:r>
      <w:proofErr w:type="spellStart"/>
      <w:r w:rsidRPr="00FD033A">
        <w:rPr>
          <w:rFonts w:ascii="Verdana" w:hAnsi="Verdana"/>
          <w:color w:val="3A3A3A"/>
          <w:sz w:val="28"/>
          <w:szCs w:val="28"/>
        </w:rPr>
        <w:t>Jazeera</w:t>
      </w:r>
      <w:proofErr w:type="spellEnd"/>
      <w:r w:rsidRPr="00FD033A">
        <w:rPr>
          <w:rFonts w:ascii="Verdana" w:hAnsi="Verdana"/>
          <w:color w:val="3A3A3A"/>
          <w:sz w:val="28"/>
          <w:szCs w:val="28"/>
        </w:rPr>
        <w:t xml:space="preserve"> aus Katar, RT aus Russland, Press TV aus dem Iran und CGTN aus China zeigt, was auf nationaler Ebene erreicht werden kann.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lastRenderedPageBreak/>
        <w:t>Die indischen Medien verfügen über einen enormen Pool an Ressourcen. Eine gemeinsame Anstrengung wäre noch beeindruckender und effektiver.</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Die Agenda, an der eine solche Anstrengung arbeiten würde, würde die Förderung der Ansichten der Nationen der Weltmehrheit über die Zukunft der Weltordnung, die internationale Sicherheit, die Bedingungen der Wirtschafts- und Handelsbeziehungen, die Umwelt, einschließlich der Frage des Klimawandels, die Auswirkungen der Technologie auf die Zukunft der Menschheit und so weiter umfassen. Sie würde auch die kulturelle Szene in der Welt erweitern und das kulturelle Erbe untersuchen, insbesondere das der Völker Asiens, Afrikas, Lateinamerikas und des Nahen Ostens.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Sie würde einen fairen Dialog zwischen den Denkern, Wissenschaftlern, Akademikern und Meinungsführern der Welt über die großen Fragen der Zeit fördern und jene Stimmen aus dem Westen willkommen heißen, die in den zunehmend einseitig ausgerichteten Medien in Amerika und Europa keine oder nur wenig Gelegenheit finden, sich zu äußern. Dabei sollte es sich nicht um ein antiwestliches Propagandainstrument handeln: Das internationale Konsortium sollte in erster Linie ein nicht-westliches Publikum ansprechen, und seine Hauptaufgabe wäre es, ein Gefühl der Zusammengehörigkeit, der Gemeinschaft und einer gemeinsamen Zukunft zu schaffen.</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Style w:val="Fett"/>
          <w:rFonts w:ascii="Verdana" w:hAnsi="Verdana"/>
          <w:color w:val="3A3A3A"/>
          <w:sz w:val="28"/>
          <w:szCs w:val="28"/>
        </w:rPr>
        <w:t>Was Russland tun muss</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Russlands neues außenpolitisches Konzept beschreibt das Land als eine eigenständige Zivilisation   – eine große Veränderung gegenüber einem ähnlichen Dokument vor einem Jahrzehnt, das Russland in das europäische Erbe einbettete. Definitionen und Slogans lassen sich relativ leicht aufstellen und bei Bedarf ersetzen, ihnen gerecht zu werden ist viel schwieriger.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Insbesondere die russischen Eliten müssen genügend Zeit aufwenden und echte intellektuelle Anstrengungen unternehmen, um ihre neue Weltsicht zu verfeinern. Sie müssen lernen, nach den Werten zu leben, die sie für sich beanspruchen, und dann mit gutem Beispiel vorangehen. Sie müssen das philosophische Erbe des Landes ordnen   – das </w:t>
      </w:r>
      <w:r w:rsidRPr="00FD033A">
        <w:rPr>
          <w:rFonts w:ascii="Verdana" w:hAnsi="Verdana"/>
          <w:color w:val="3A3A3A"/>
          <w:sz w:val="28"/>
          <w:szCs w:val="28"/>
        </w:rPr>
        <w:lastRenderedPageBreak/>
        <w:t>beeindruckender ist, als die meisten außerhalb oder sogar innerhalb Russlands denken   – und die historischen Erfahrungen der Nation offen bewerten. Auf der Grundlage dieser Schritte sollten die Eliten eine Reihe von Ideen entwickeln, wohin sie ihr Land bewegen wollen und warum. Und schließlich sollten sie, nachdem sie das russische Volk überzeugt haben, das daraus resultierende Projekt in die Tat umsetzen: eine Mammutaufgabe, die nicht umgangen oder abgekürzt werden kann, wenn der Anspruch der Zivilisation mehr als ein Slogan sein soll.</w:t>
      </w:r>
    </w:p>
    <w:p w:rsidR="00614ABD"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Diese Eliten müssen auch darüber nachdenken, was Russland anderen anbieten kann und welche Rolle es in verschiedenen Beziehungsgeflechten spielen kann und sollte. Dies gilt zum Beispiel für die Rolle im Rahmen der postsowjetischen Institutionen, wie der Eurasischen Wirtschaftsunion und der Organisation des Vertrags über kollektive Sicherheit, und auf bilateraler Ebene mit den „nahen Nachbarn“ der postsowjetischen Welt. </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Das Gleiche gilt für die Institutionen, deren Gründungsmitglied Moskau ist und in denen es Einfluss ausüben könnte, wenn auch weniger als in einer Führungsposition: die SCO und die BRICS. Darüber hinaus, und das ist vielleicht entscheidend für seine Zukunft, sollte Russland über seine Rolle innerhalb der RIC-Gruppe nachdenken, dem potenziellen Führungstrio des eurasischen Kontinents. Als nächstes kommen die Foren, die Russland mit großen Ländergruppen verbinden, von der ASEAN über die Afrikanische Union bis zur Islamischen Solidaritätsorganisation, und schließlich die bilateralen Beziehungen zu den wichtigsten Ländern in jeder dieser Gruppen.</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 xml:space="preserve">Die Breite der Bereiche und die Tiefe der Aufgaben können erschrecken. Die Ressourcen, die Moskau derzeit zur Verfügung stehen, sind nur ein Bruchteil dessen, was erforderlich ist, um proaktiv mit den vielen Partnern zu verhandeln, die jetzt offiziell Moskaus Priorität sind. Russlands Wirtschaftskraft ist zwar begrenzt, aber belastbar und äußerst anpassungsfähig; ihre Instrumente können in dem neuen geoökonomischen Umfeld sicherlich kreativ eingesetzt werden. Russlands militärische Macht wird nicht nur täglich in der Ukraine-Krise </w:t>
      </w:r>
      <w:r w:rsidRPr="00FD033A">
        <w:rPr>
          <w:rFonts w:ascii="Verdana" w:hAnsi="Verdana"/>
          <w:color w:val="3A3A3A"/>
          <w:sz w:val="28"/>
          <w:szCs w:val="28"/>
        </w:rPr>
        <w:lastRenderedPageBreak/>
        <w:t>auf die Probe gestellt, sondern auch deutlich aufgerüstet, wenn auch zu einem hohen Preis. Die intellektuelle Kraft Russlands ist trotz der jahrzehntelangen Vernachlässigung und der beträchtlichen Abwanderung von Fachkräften beeindruckend; außerdem kann sie besser auf die Bedürfnisse der Nation ausgerichtet werden.</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Was die diplomatische Macht Russlands betrifft, so muss sie stark umgeschichtet werden. Einige Ressourcen können aus den Bereichen verlagert werden, in denen der Bedarf an diplomatischen Aktivitäten dramatisch gesunken ist: Europa und Nordamerika. Viele weitere Diplomaten sollten neu ausgebildet werden, um in den nicht-westlichen Teilen der Welt zu dienen. Neue Sprach- und Landeskundekurse sind angebracht, auch in den Sprachen der ehemaligen Sowjetrepubliken, wo es nicht mehr ausreicht, Geschäfte nur auf Russisch zu tätigen. Der Lehrplan für das russische Bildungswesen müsste erweitert werden, um mehr Material über die nicht-westlichen Zivilisationen aufzunehmen, und die Medienberichterstattung über das Weltgeschehen sollte ihre Neigung überwinden, sich zu 90 Prozent auf den Westen zu konzentrieren.</w:t>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Das oben Gesagte ist nicht mehr als eine grobe Skizze der Arbeit, die auf Russland zukommt, wenn es sich auf etwas zubewegt, das ich seit langem als „Russische Föderation 2.0“ bezeichne, mit einer grundlegenden Neupositionierung in der Außenpolitik. Diese Transformation war nicht geplant. Wäre die militärische Sonderoperation in der Ukraine schnell mit einigen wichtigen, aber begrenzten Gewinnen für Moskau beendet worden, hätte diese Transformation vielleicht nie begonnen. Was in Wirklichkeit folgte, hat den Einsatz auf ein Maximum erhöht. Wenn Russland bei dieser Transformation scheitert (was ich nicht glaube), wird das schlimme Folgen haben   – nicht nur für Russland selbst. Wenn Russland aber erfolgreich ist, wird die Weltmehrheit von einem erfahrenen und viel fähigeren Mitglied profitieren, das bereit ist, auf ein neues internationales Gleichgewicht hinzuarbeiten.</w:t>
      </w:r>
    </w:p>
    <w:p w:rsidR="00614ABD" w:rsidRPr="00FD033A" w:rsidRDefault="00614ABD" w:rsidP="00614ABD">
      <w:pPr>
        <w:pStyle w:val="StandardWeb"/>
        <w:shd w:val="clear" w:color="auto" w:fill="FFFFFF"/>
        <w:spacing w:before="300" w:after="300"/>
        <w:rPr>
          <w:rFonts w:ascii="Verdana" w:hAnsi="Verdana"/>
          <w:color w:val="3A3A3A"/>
          <w:sz w:val="28"/>
          <w:szCs w:val="28"/>
        </w:rPr>
      </w:pPr>
      <w:proofErr w:type="spellStart"/>
      <w:r w:rsidRPr="00B24B62">
        <w:rPr>
          <w:rStyle w:val="Fett"/>
          <w:rFonts w:ascii="Verdana" w:hAnsi="Verdana"/>
          <w:color w:val="3A3A3A"/>
          <w:sz w:val="28"/>
          <w:szCs w:val="28"/>
          <w:lang w:val="en-US"/>
        </w:rPr>
        <w:t>Zum</w:t>
      </w:r>
      <w:proofErr w:type="spellEnd"/>
      <w:r w:rsidRPr="00B24B62">
        <w:rPr>
          <w:rStyle w:val="Fett"/>
          <w:rFonts w:ascii="Verdana" w:hAnsi="Verdana"/>
          <w:color w:val="3A3A3A"/>
          <w:sz w:val="28"/>
          <w:szCs w:val="28"/>
          <w:lang w:val="en-US"/>
        </w:rPr>
        <w:t xml:space="preserve"> </w:t>
      </w:r>
      <w:proofErr w:type="spellStart"/>
      <w:r w:rsidRPr="00B24B62">
        <w:rPr>
          <w:rStyle w:val="Fett"/>
          <w:rFonts w:ascii="Verdana" w:hAnsi="Verdana"/>
          <w:color w:val="3A3A3A"/>
          <w:sz w:val="28"/>
          <w:szCs w:val="28"/>
          <w:lang w:val="en-US"/>
        </w:rPr>
        <w:t>Autor</w:t>
      </w:r>
      <w:proofErr w:type="spellEnd"/>
      <w:r w:rsidRPr="00B24B62">
        <w:rPr>
          <w:rStyle w:val="Fett"/>
          <w:rFonts w:ascii="Verdana" w:hAnsi="Verdana"/>
          <w:color w:val="3A3A3A"/>
          <w:sz w:val="28"/>
          <w:szCs w:val="28"/>
          <w:lang w:val="en-US"/>
        </w:rPr>
        <w:t>:</w:t>
      </w:r>
      <w:r w:rsidRPr="00B24B62">
        <w:rPr>
          <w:rFonts w:ascii="Verdana" w:hAnsi="Verdana"/>
          <w:color w:val="3A3A3A"/>
          <w:sz w:val="28"/>
          <w:szCs w:val="28"/>
          <w:lang w:val="en-US"/>
        </w:rPr>
        <w:t xml:space="preserve"> Dmitri </w:t>
      </w:r>
      <w:proofErr w:type="spellStart"/>
      <w:r w:rsidRPr="00B24B62">
        <w:rPr>
          <w:rFonts w:ascii="Verdana" w:hAnsi="Verdana"/>
          <w:color w:val="3A3A3A"/>
          <w:sz w:val="28"/>
          <w:szCs w:val="28"/>
          <w:lang w:val="en-US"/>
        </w:rPr>
        <w:t>Trenin</w:t>
      </w:r>
      <w:proofErr w:type="spellEnd"/>
      <w:r w:rsidRPr="00B24B62">
        <w:rPr>
          <w:rFonts w:ascii="Verdana" w:hAnsi="Verdana"/>
          <w:color w:val="3A3A3A"/>
          <w:sz w:val="28"/>
          <w:szCs w:val="28"/>
          <w:lang w:val="en-US"/>
        </w:rPr>
        <w:t xml:space="preserve"> </w:t>
      </w:r>
      <w:proofErr w:type="spellStart"/>
      <w:r w:rsidRPr="00B24B62">
        <w:rPr>
          <w:rFonts w:ascii="Verdana" w:hAnsi="Verdana"/>
          <w:color w:val="3A3A3A"/>
          <w:sz w:val="28"/>
          <w:szCs w:val="28"/>
          <w:lang w:val="en-US"/>
        </w:rPr>
        <w:t>ist</w:t>
      </w:r>
      <w:proofErr w:type="spellEnd"/>
      <w:r w:rsidRPr="00B24B62">
        <w:rPr>
          <w:rFonts w:ascii="Verdana" w:hAnsi="Verdana"/>
          <w:color w:val="3A3A3A"/>
          <w:sz w:val="28"/>
          <w:szCs w:val="28"/>
          <w:lang w:val="en-US"/>
        </w:rPr>
        <w:t xml:space="preserve"> </w:t>
      </w:r>
      <w:proofErr w:type="spellStart"/>
      <w:r w:rsidRPr="00B24B62">
        <w:rPr>
          <w:rFonts w:ascii="Verdana" w:hAnsi="Verdana"/>
          <w:color w:val="3A3A3A"/>
          <w:sz w:val="28"/>
          <w:szCs w:val="28"/>
          <w:lang w:val="en-US"/>
        </w:rPr>
        <w:t>Forschungsprofessor</w:t>
      </w:r>
      <w:proofErr w:type="spellEnd"/>
      <w:r w:rsidRPr="00B24B62">
        <w:rPr>
          <w:rFonts w:ascii="Verdana" w:hAnsi="Verdana"/>
          <w:color w:val="3A3A3A"/>
          <w:sz w:val="28"/>
          <w:szCs w:val="28"/>
          <w:lang w:val="en-US"/>
        </w:rPr>
        <w:t xml:space="preserve"> an der «Higher School of Economics» und «Leading Research Fellow» am «Institute of World Economy and International Relations», </w:t>
      </w:r>
      <w:proofErr w:type="spellStart"/>
      <w:r w:rsidRPr="00B24B62">
        <w:rPr>
          <w:rFonts w:ascii="Verdana" w:hAnsi="Verdana"/>
          <w:color w:val="3A3A3A"/>
          <w:sz w:val="28"/>
          <w:szCs w:val="28"/>
          <w:lang w:val="en-US"/>
        </w:rPr>
        <w:lastRenderedPageBreak/>
        <w:t>beide</w:t>
      </w:r>
      <w:proofErr w:type="spellEnd"/>
      <w:r w:rsidRPr="00B24B62">
        <w:rPr>
          <w:rFonts w:ascii="Verdana" w:hAnsi="Verdana"/>
          <w:color w:val="3A3A3A"/>
          <w:sz w:val="28"/>
          <w:szCs w:val="28"/>
          <w:lang w:val="en-US"/>
        </w:rPr>
        <w:t xml:space="preserve"> in </w:t>
      </w:r>
      <w:proofErr w:type="spellStart"/>
      <w:r w:rsidRPr="00B24B62">
        <w:rPr>
          <w:rFonts w:ascii="Verdana" w:hAnsi="Verdana"/>
          <w:color w:val="3A3A3A"/>
          <w:sz w:val="28"/>
          <w:szCs w:val="28"/>
          <w:lang w:val="en-US"/>
        </w:rPr>
        <w:t>Moskau</w:t>
      </w:r>
      <w:proofErr w:type="spellEnd"/>
      <w:r w:rsidRPr="00B24B62">
        <w:rPr>
          <w:rFonts w:ascii="Verdana" w:hAnsi="Verdana"/>
          <w:color w:val="3A3A3A"/>
          <w:sz w:val="28"/>
          <w:szCs w:val="28"/>
          <w:lang w:val="en-US"/>
        </w:rPr>
        <w:t>.</w:t>
      </w:r>
      <w:r w:rsidRPr="00B24B62">
        <w:rPr>
          <w:rFonts w:ascii="Verdana" w:hAnsi="Verdana"/>
          <w:color w:val="3A3A3A"/>
          <w:sz w:val="28"/>
          <w:szCs w:val="28"/>
          <w:lang w:val="en-US"/>
        </w:rPr>
        <w:br/>
      </w:r>
      <w:r w:rsidRPr="00FD033A">
        <w:rPr>
          <w:rFonts w:ascii="Verdana" w:hAnsi="Verdana"/>
          <w:color w:val="3A3A3A"/>
          <w:sz w:val="28"/>
          <w:szCs w:val="28"/>
        </w:rPr>
        <w:t>Diese Analyse erscheint in den nächsten Tagen in der englischen Originalversion auf der Plattform </w:t>
      </w:r>
      <w:proofErr w:type="spellStart"/>
      <w:r w:rsidR="006E44EB">
        <w:fldChar w:fldCharType="begin"/>
      </w:r>
      <w:r w:rsidR="006E44EB">
        <w:instrText xml:space="preserve"> HYPERLINK "https://www.cirsd.org/en/horizons" </w:instrText>
      </w:r>
      <w:r w:rsidR="006E44EB">
        <w:fldChar w:fldCharType="separate"/>
      </w:r>
      <w:r w:rsidRPr="00FD033A">
        <w:rPr>
          <w:rStyle w:val="Hyperlink"/>
          <w:rFonts w:ascii="Verdana" w:hAnsi="Verdana"/>
          <w:color w:val="315499"/>
          <w:sz w:val="28"/>
          <w:szCs w:val="28"/>
        </w:rPr>
        <w:t>Horizens</w:t>
      </w:r>
      <w:proofErr w:type="spellEnd"/>
      <w:r w:rsidR="006E44EB">
        <w:rPr>
          <w:rStyle w:val="Hyperlink"/>
          <w:rFonts w:ascii="Verdana" w:hAnsi="Verdana"/>
          <w:color w:val="315499"/>
          <w:sz w:val="28"/>
          <w:szCs w:val="28"/>
        </w:rPr>
        <w:fldChar w:fldCharType="end"/>
      </w:r>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Style w:val="Fett"/>
          <w:rFonts w:ascii="Verdana" w:hAnsi="Verdana"/>
          <w:color w:val="3A3A3A"/>
          <w:sz w:val="28"/>
          <w:szCs w:val="28"/>
        </w:rPr>
        <w:t xml:space="preserve">Zu den bisherigen Analysen auf Globalbridge.ch von Dmitri </w:t>
      </w:r>
      <w:proofErr w:type="spellStart"/>
      <w:r w:rsidRPr="00FD033A">
        <w:rPr>
          <w:rStyle w:val="Fett"/>
          <w:rFonts w:ascii="Verdana" w:hAnsi="Verdana"/>
          <w:color w:val="3A3A3A"/>
          <w:sz w:val="28"/>
          <w:szCs w:val="28"/>
        </w:rPr>
        <w:t>Trenin</w:t>
      </w:r>
      <w:proofErr w:type="spellEnd"/>
      <w:r w:rsidRPr="00FD033A">
        <w:rPr>
          <w:rStyle w:val="Fett"/>
          <w:rFonts w:ascii="Verdana" w:hAnsi="Verdana"/>
          <w:color w:val="3A3A3A"/>
          <w:sz w:val="28"/>
          <w:szCs w:val="28"/>
        </w:rPr>
        <w:t>:</w:t>
      </w:r>
      <w:r w:rsidRPr="00FD033A">
        <w:rPr>
          <w:rFonts w:ascii="Verdana" w:hAnsi="Verdana"/>
          <w:color w:val="3A3A3A"/>
          <w:sz w:val="28"/>
          <w:szCs w:val="28"/>
        </w:rPr>
        <w:br/>
      </w:r>
      <w:hyperlink r:id="rId5" w:history="1">
        <w:r w:rsidRPr="00FD033A">
          <w:rPr>
            <w:rStyle w:val="Hyperlink"/>
            <w:rFonts w:ascii="Verdana" w:hAnsi="Verdana"/>
            <w:color w:val="315499"/>
            <w:sz w:val="28"/>
            <w:szCs w:val="28"/>
          </w:rPr>
          <w:t>So muss sich Russland neu erfinden, um den hybriden Krieg des Westens zu überleben.</w:t>
        </w:r>
      </w:hyperlink>
      <w:r w:rsidRPr="00FD033A">
        <w:rPr>
          <w:rFonts w:ascii="Verdana" w:hAnsi="Verdana"/>
          <w:color w:val="3A3A3A"/>
          <w:sz w:val="28"/>
          <w:szCs w:val="28"/>
        </w:rPr>
        <w:br/>
      </w:r>
      <w:hyperlink r:id="rId6" w:history="1">
        <w:r w:rsidRPr="00FD033A">
          <w:rPr>
            <w:rStyle w:val="Hyperlink"/>
            <w:rFonts w:ascii="Verdana" w:hAnsi="Verdana"/>
            <w:color w:val="315499"/>
            <w:sz w:val="28"/>
            <w:szCs w:val="28"/>
          </w:rPr>
          <w:t>Der Osten rückt näher zusammen   – das Modell hat Zukunft.</w:t>
        </w:r>
      </w:hyperlink>
      <w:r w:rsidRPr="00FD033A">
        <w:rPr>
          <w:rFonts w:ascii="Verdana" w:hAnsi="Verdana"/>
          <w:color w:val="3A3A3A"/>
          <w:sz w:val="28"/>
          <w:szCs w:val="28"/>
        </w:rPr>
        <w:br/>
      </w:r>
      <w:hyperlink r:id="rId7" w:history="1">
        <w:r w:rsidRPr="00FD033A">
          <w:rPr>
            <w:rStyle w:val="Hyperlink"/>
            <w:rFonts w:ascii="Verdana" w:hAnsi="Verdana"/>
            <w:color w:val="315499"/>
            <w:sz w:val="28"/>
            <w:szCs w:val="28"/>
          </w:rPr>
          <w:t>Die Russland-Sanktionen sind für Russland auch eine große Chance</w:t>
        </w:r>
      </w:hyperlink>
      <w:r w:rsidRPr="00FD033A">
        <w:rPr>
          <w:rFonts w:ascii="Verdana" w:hAnsi="Verdana"/>
          <w:color w:val="3A3A3A"/>
          <w:sz w:val="28"/>
          <w:szCs w:val="28"/>
        </w:rPr>
        <w:br/>
      </w:r>
      <w:hyperlink r:id="rId8" w:history="1">
        <w:r w:rsidRPr="00FD033A">
          <w:rPr>
            <w:rStyle w:val="Hyperlink"/>
            <w:rFonts w:ascii="Verdana" w:hAnsi="Verdana"/>
            <w:color w:val="315499"/>
            <w:sz w:val="28"/>
            <w:szCs w:val="28"/>
          </w:rPr>
          <w:t>Die Aufgaben, die Russland im Jahr 2023 angehen muss</w:t>
        </w:r>
      </w:hyperlink>
      <w:r w:rsidRPr="00FD033A">
        <w:rPr>
          <w:rFonts w:ascii="Verdana" w:hAnsi="Verdana"/>
          <w:color w:val="3A3A3A"/>
          <w:sz w:val="28"/>
          <w:szCs w:val="28"/>
        </w:rPr>
        <w:br/>
      </w:r>
      <w:hyperlink r:id="rId9" w:history="1">
        <w:r w:rsidRPr="00FD033A">
          <w:rPr>
            <w:rStyle w:val="Hyperlink"/>
            <w:rFonts w:ascii="Verdana" w:hAnsi="Verdana"/>
            <w:color w:val="315499"/>
            <w:sz w:val="28"/>
            <w:szCs w:val="28"/>
          </w:rPr>
          <w:t xml:space="preserve">«Die russische ‹Militärische Spezialoperation› ist der Abbruch der bisherigen russischen </w:t>
        </w:r>
        <w:proofErr w:type="spellStart"/>
        <w:r w:rsidRPr="00FD033A">
          <w:rPr>
            <w:rStyle w:val="Hyperlink"/>
            <w:rFonts w:ascii="Verdana" w:hAnsi="Verdana"/>
            <w:color w:val="315499"/>
            <w:sz w:val="28"/>
            <w:szCs w:val="28"/>
          </w:rPr>
          <w:t>Aussenpolitik</w:t>
        </w:r>
        <w:proofErr w:type="spellEnd"/>
        <w:r w:rsidRPr="00FD033A">
          <w:rPr>
            <w:rStyle w:val="Hyperlink"/>
            <w:rFonts w:ascii="Verdana" w:hAnsi="Verdana"/>
            <w:color w:val="315499"/>
            <w:sz w:val="28"/>
            <w:szCs w:val="28"/>
          </w:rPr>
          <w:t>»</w:t>
        </w:r>
      </w:hyperlink>
      <w:r w:rsidRPr="00FD033A">
        <w:rPr>
          <w:rFonts w:ascii="Verdana" w:hAnsi="Verdana"/>
          <w:color w:val="3A3A3A"/>
          <w:sz w:val="28"/>
          <w:szCs w:val="28"/>
        </w:rPr>
        <w:br/>
      </w:r>
      <w:hyperlink r:id="rId10" w:history="1">
        <w:proofErr w:type="spellStart"/>
        <w:r w:rsidRPr="00FD033A">
          <w:rPr>
            <w:rStyle w:val="Hyperlink"/>
            <w:rFonts w:ascii="Verdana" w:hAnsi="Verdana"/>
            <w:color w:val="315499"/>
            <w:sz w:val="28"/>
            <w:szCs w:val="28"/>
          </w:rPr>
          <w:t>Xis</w:t>
        </w:r>
        <w:proofErr w:type="spellEnd"/>
        <w:r w:rsidRPr="00FD033A">
          <w:rPr>
            <w:rStyle w:val="Hyperlink"/>
            <w:rFonts w:ascii="Verdana" w:hAnsi="Verdana"/>
            <w:color w:val="315499"/>
            <w:sz w:val="28"/>
            <w:szCs w:val="28"/>
          </w:rPr>
          <w:t xml:space="preserve"> Besuch in Moskau ist ein Schlüsselmoment im Kampf gegen die US-Hegemonie</w:t>
        </w:r>
      </w:hyperlink>
      <w:r w:rsidRPr="00FD033A">
        <w:rPr>
          <w:rFonts w:ascii="Verdana" w:hAnsi="Verdana"/>
          <w:color w:val="3A3A3A"/>
          <w:sz w:val="28"/>
          <w:szCs w:val="28"/>
        </w:rPr>
        <w:br/>
      </w:r>
      <w:hyperlink r:id="rId11" w:history="1">
        <w:r w:rsidRPr="00FD033A">
          <w:rPr>
            <w:rStyle w:val="Hyperlink"/>
            <w:rFonts w:ascii="Verdana" w:hAnsi="Verdana"/>
            <w:color w:val="315499"/>
            <w:sz w:val="28"/>
            <w:szCs w:val="28"/>
          </w:rPr>
          <w:t>Putin gesteht eine eigene Fehleinschätzung ein: sein Vertrauen in die Beteiligten von «Minsk II» im Jahr 2015</w:t>
        </w:r>
      </w:hyperlink>
    </w:p>
    <w:p w:rsidR="00614ABD" w:rsidRPr="00FD033A" w:rsidRDefault="00614ABD" w:rsidP="00614ABD">
      <w:pPr>
        <w:pStyle w:val="StandardWeb"/>
        <w:shd w:val="clear" w:color="auto" w:fill="FFFFFF"/>
        <w:spacing w:before="300" w:after="300"/>
        <w:rPr>
          <w:rFonts w:ascii="Verdana" w:hAnsi="Verdana"/>
          <w:color w:val="3A3A3A"/>
          <w:sz w:val="28"/>
          <w:szCs w:val="28"/>
        </w:rPr>
      </w:pPr>
      <w:r w:rsidRPr="00FD033A">
        <w:rPr>
          <w:rFonts w:ascii="Verdana" w:hAnsi="Verdana"/>
          <w:color w:val="3A3A3A"/>
          <w:sz w:val="28"/>
          <w:szCs w:val="28"/>
        </w:rPr>
        <w:t>Quelle: </w:t>
      </w:r>
      <w:hyperlink r:id="rId12" w:history="1">
        <w:r w:rsidRPr="00FD033A">
          <w:rPr>
            <w:rStyle w:val="Hyperlink"/>
            <w:rFonts w:ascii="Verdana" w:hAnsi="Verdana"/>
            <w:color w:val="315499"/>
            <w:sz w:val="28"/>
            <w:szCs w:val="28"/>
          </w:rPr>
          <w:t>https://globalbridge.ch/so-kann-mit-hilfe-russlands-eine-neue-friedlichere-weltordnung-zustandekommen/</w:t>
        </w:r>
      </w:hyperlink>
      <w:r w:rsidRPr="00FD033A">
        <w:rPr>
          <w:rFonts w:ascii="Verdana" w:hAnsi="Verdana"/>
          <w:color w:val="3A3A3A"/>
          <w:sz w:val="28"/>
          <w:szCs w:val="28"/>
        </w:rPr>
        <w:br/>
      </w:r>
      <w:r w:rsidRPr="00FD033A">
        <w:rPr>
          <w:rStyle w:val="Hervorhebung"/>
          <w:rFonts w:ascii="Verdana" w:hAnsi="Verdana"/>
          <w:color w:val="3A3A3A"/>
          <w:sz w:val="28"/>
          <w:szCs w:val="28"/>
        </w:rPr>
        <w:t>Mit Dank an und freundlicher Genehmigung von Globalbridge.ch</w:t>
      </w:r>
    </w:p>
    <w:p w:rsidR="00614ABD" w:rsidRPr="00FD033A" w:rsidRDefault="00B24B62" w:rsidP="00614ABD">
      <w:pPr>
        <w:pBdr>
          <w:bottom w:val="single" w:sz="6" w:space="1" w:color="auto"/>
        </w:pBdr>
        <w:spacing w:before="100" w:after="240"/>
        <w:rPr>
          <w:rFonts w:ascii="Verdana" w:hAnsi="Verdana"/>
          <w:sz w:val="28"/>
          <w:szCs w:val="28"/>
        </w:rPr>
      </w:pPr>
      <w:hyperlink r:id="rId13" w:history="1">
        <w:r w:rsidR="00614ABD" w:rsidRPr="00FD033A">
          <w:rPr>
            <w:rStyle w:val="Hyperlink"/>
            <w:rFonts w:ascii="Verdana" w:hAnsi="Verdana"/>
            <w:sz w:val="28"/>
            <w:szCs w:val="28"/>
          </w:rPr>
          <w:t xml:space="preserve">Seniora.org - So kann – mit Hilfe Russlands – eine neue, friedlichere Weltordnung </w:t>
        </w:r>
        <w:proofErr w:type="spellStart"/>
        <w:r w:rsidR="00614ABD" w:rsidRPr="00FD033A">
          <w:rPr>
            <w:rStyle w:val="Hyperlink"/>
            <w:rFonts w:ascii="Verdana" w:hAnsi="Verdana"/>
            <w:sz w:val="28"/>
            <w:szCs w:val="28"/>
          </w:rPr>
          <w:t>zustandekommen</w:t>
        </w:r>
        <w:proofErr w:type="spellEnd"/>
      </w:hyperlink>
    </w:p>
    <w:p w:rsidR="00C377D1" w:rsidRDefault="00C377D1"/>
    <w:sectPr w:rsidR="00C377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D1"/>
    <w:rsid w:val="00614ABD"/>
    <w:rsid w:val="00685040"/>
    <w:rsid w:val="006E44EB"/>
    <w:rsid w:val="00B24B62"/>
    <w:rsid w:val="00C3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4575"/>
  <w15:chartTrackingRefBased/>
  <w15:docId w15:val="{8B445790-A1E9-4E43-B53E-6D987F37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rsid w:val="00C377D1"/>
    <w:pPr>
      <w:suppressAutoHyphens/>
      <w:autoSpaceDN w:val="0"/>
      <w:spacing w:before="100" w:after="100" w:line="240" w:lineRule="auto"/>
      <w:textAlignment w:val="baseline"/>
      <w:outlineLvl w:val="0"/>
    </w:pPr>
    <w:rPr>
      <w:rFonts w:ascii="Times New Roman" w:eastAsia="Times New Roman" w:hAnsi="Times New Roman" w:cs="Times New Roman"/>
      <w:b/>
      <w:bCs/>
      <w:kern w:val="3"/>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77D1"/>
    <w:rPr>
      <w:rFonts w:ascii="Times New Roman" w:eastAsia="Times New Roman" w:hAnsi="Times New Roman" w:cs="Times New Roman"/>
      <w:b/>
      <w:bCs/>
      <w:kern w:val="3"/>
      <w:sz w:val="48"/>
      <w:szCs w:val="48"/>
      <w:lang w:eastAsia="de-DE"/>
    </w:rPr>
  </w:style>
  <w:style w:type="character" w:styleId="Hyperlink">
    <w:name w:val="Hyperlink"/>
    <w:basedOn w:val="Absatz-Standardschriftart"/>
    <w:rsid w:val="00C377D1"/>
    <w:rPr>
      <w:color w:val="0000FF"/>
      <w:u w:val="single"/>
    </w:rPr>
  </w:style>
  <w:style w:type="character" w:styleId="Fett">
    <w:name w:val="Strong"/>
    <w:basedOn w:val="Absatz-Standardschriftart"/>
    <w:uiPriority w:val="22"/>
    <w:qFormat/>
    <w:rsid w:val="00C377D1"/>
    <w:rPr>
      <w:b/>
      <w:bCs/>
    </w:rPr>
  </w:style>
  <w:style w:type="paragraph" w:customStyle="1" w:styleId="id-storyelement-timestamp">
    <w:name w:val="id-storyelement-timestamp"/>
    <w:basedOn w:val="Standard"/>
    <w:rsid w:val="00C377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storyelement-timestamp-published">
    <w:name w:val="id-storyelement-timestamp-published"/>
    <w:basedOn w:val="Absatz-Standardschriftart"/>
    <w:rsid w:val="00C377D1"/>
  </w:style>
  <w:style w:type="character" w:customStyle="1" w:styleId="id-storyelement-timestamp-prefix">
    <w:name w:val="id-storyelement-timestamp-prefix"/>
    <w:basedOn w:val="Absatz-Standardschriftart"/>
    <w:rsid w:val="00C377D1"/>
  </w:style>
  <w:style w:type="paragraph" w:customStyle="1" w:styleId="id-storyelement-authors">
    <w:name w:val="id-storyelement-authors"/>
    <w:basedOn w:val="Standard"/>
    <w:rsid w:val="00C377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storyelement-authors-by">
    <w:name w:val="id-storyelement-authors-by"/>
    <w:basedOn w:val="Absatz-Standardschriftart"/>
    <w:rsid w:val="00C377D1"/>
  </w:style>
  <w:style w:type="paragraph" w:customStyle="1" w:styleId="id-storyelement-leadtext">
    <w:name w:val="id-storyelement-leadtext"/>
    <w:basedOn w:val="Standard"/>
    <w:rsid w:val="00C377D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storyelement-paragraph">
    <w:name w:val="id-storyelement-paragraph"/>
    <w:basedOn w:val="Standard"/>
    <w:rsid w:val="00C377D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storyelement-factbox-paragraph">
    <w:name w:val="id-storyelement-factbox-paragraph"/>
    <w:basedOn w:val="Standard"/>
    <w:rsid w:val="00C377D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rsid w:val="00614ABD"/>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de-DE"/>
    </w:rPr>
  </w:style>
  <w:style w:type="character" w:styleId="Hervorhebung">
    <w:name w:val="Emphasis"/>
    <w:basedOn w:val="Absatz-Standardschriftart"/>
    <w:uiPriority w:val="20"/>
    <w:qFormat/>
    <w:rsid w:val="00614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bridge.ch/die-aufgaben-die-russland-im-jahr-2023-angehen-muss/" TargetMode="External"/><Relationship Id="rId13" Type="http://schemas.openxmlformats.org/officeDocument/2006/relationships/hyperlink" Target="https://seniora.org/politik-wirtschaft/so-kann-mit-hilfe-russlands-eine-neue-friedlichere-weltordnung-zustandekommen" TargetMode="External"/><Relationship Id="rId3" Type="http://schemas.openxmlformats.org/officeDocument/2006/relationships/webSettings" Target="webSettings.xml"/><Relationship Id="rId7" Type="http://schemas.openxmlformats.org/officeDocument/2006/relationships/hyperlink" Target="https://globalbridge.ch/die-russland-sanktionen-sind-fuer-russland-auch-eine-grosse-chance/" TargetMode="External"/><Relationship Id="rId12" Type="http://schemas.openxmlformats.org/officeDocument/2006/relationships/hyperlink" Target="https://globalbridge.ch/so-kann-mit-hilfe-russlands-eine-neue-friedlichere-weltordnung-zustandekom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bridge.ch/der-osten-rueckt-naeher-zusammen-das-modell-hat-zukunft/" TargetMode="External"/><Relationship Id="rId11" Type="http://schemas.openxmlformats.org/officeDocument/2006/relationships/hyperlink" Target="https://globalbridge.ch/putin-gesteht-eine-eigene-fehleinschaetzung-ein-sein-vertrauen-in-die-beteiligten-von-minsk-ii-im-jahr-2014-15/" TargetMode="External"/><Relationship Id="rId5" Type="http://schemas.openxmlformats.org/officeDocument/2006/relationships/hyperlink" Target="https://globalbridge.ch/so-muss-sich-russland-neu-erfinden-um-den-hybriden-krieg-des-westens-zu-ueberleben/" TargetMode="External"/><Relationship Id="rId15" Type="http://schemas.openxmlformats.org/officeDocument/2006/relationships/theme" Target="theme/theme1.xml"/><Relationship Id="rId10" Type="http://schemas.openxmlformats.org/officeDocument/2006/relationships/hyperlink" Target="https://globalbridge.ch/xis-besuch-in-moskau-ist-ein-schluesselmoment-im-kampf-gegen-die-us-hegemonie/" TargetMode="External"/><Relationship Id="rId4" Type="http://schemas.openxmlformats.org/officeDocument/2006/relationships/hyperlink" Target="https://www.fr.de/autoren/9296/" TargetMode="External"/><Relationship Id="rId9" Type="http://schemas.openxmlformats.org/officeDocument/2006/relationships/hyperlink" Target="https://globalbridge.ch/die-russische-spezielle-militaeroperation-ist-der-abbruch-der-bisherigen-russischen-aussenpolitik/"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4850</Words>
  <Characters>30556</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atlant.jost@outlook.de</cp:lastModifiedBy>
  <cp:revision>2</cp:revision>
  <dcterms:created xsi:type="dcterms:W3CDTF">2023-05-25T09:11:00Z</dcterms:created>
  <dcterms:modified xsi:type="dcterms:W3CDTF">2023-05-25T09:11:00Z</dcterms:modified>
</cp:coreProperties>
</file>