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0F" w:rsidRDefault="0021420F" w:rsidP="002142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          </w:t>
      </w:r>
      <w:r w:rsidR="0019079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 </w:t>
      </w:r>
      <w:r w:rsidRPr="0021420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 Cov</w:t>
      </w:r>
      <w:r w:rsidR="0019079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id-19 nur eine </w:t>
      </w:r>
      <w:proofErr w:type="gramStart"/>
      <w:r w:rsidR="0019079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>Grippeform ?</w:t>
      </w:r>
      <w:proofErr w:type="gramEnd"/>
    </w:p>
    <w:p w:rsidR="003A30FF" w:rsidRDefault="003A30FF" w:rsidP="0021420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 xml:space="preserve">Ein </w:t>
      </w:r>
      <w:r w:rsidRPr="003A30F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Bericht aus der Schweiz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, auf den auch deutsche Lungenärzte hinweisen, verneint das</w:t>
      </w:r>
    </w:p>
    <w:p w:rsidR="002D04B6" w:rsidRPr="003A30FF" w:rsidRDefault="003A30FF" w:rsidP="0021420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 xml:space="preserve">                                 kommentiert von Brigitte Queck am 10.12.2020</w:t>
      </w:r>
    </w:p>
    <w:p w:rsidR="002D04B6" w:rsidRDefault="002D04B6" w:rsidP="0021420F">
      <w:pPr>
        <w:spacing w:before="120"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Von den sogenannten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Coronaleugnern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wird COVID-19 mit </w:t>
      </w:r>
      <w:r w:rsidR="0021420F" w:rsidRPr="002142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einer saisonalen </w:t>
      </w:r>
      <w:hyperlink r:id="rId5" w:history="1">
        <w:r w:rsidR="0021420F" w:rsidRPr="00C421D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de-DE"/>
          </w:rPr>
          <w:t>Grippe</w:t>
        </w:r>
      </w:hyperlink>
      <w:r w:rsidR="0021420F" w:rsidRPr="00C421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DE"/>
        </w:rPr>
        <w:t xml:space="preserve"> verglichen. </w:t>
      </w:r>
    </w:p>
    <w:p w:rsidR="0021420F" w:rsidRPr="0021420F" w:rsidRDefault="0021420F" w:rsidP="0021420F">
      <w:pPr>
        <w:spacing w:before="12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21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>Eine Studie</w:t>
      </w:r>
      <w:r w:rsidR="002D04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 xml:space="preserve"> aus der Schweiz aus vorliegenden</w:t>
      </w:r>
      <w:r w:rsidRPr="00C421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C421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>Autopsieberichte</w:t>
      </w:r>
      <w:r w:rsidR="002D04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>n</w:t>
      </w:r>
      <w:proofErr w:type="spellEnd"/>
      <w:r w:rsidR="002D04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 xml:space="preserve"> zeigt, dass dies NICHT DER FALL </w:t>
      </w:r>
      <w:proofErr w:type="gramStart"/>
      <w:r w:rsidR="002D04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>IST !!!</w:t>
      </w:r>
      <w:proofErr w:type="gramEnd"/>
    </w:p>
    <w:p w:rsidR="0021420F" w:rsidRPr="0021420F" w:rsidRDefault="002D04B6" w:rsidP="0021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21420F" w:rsidRPr="002142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Forschergruppe um Prof. Dr. Holger </w:t>
      </w:r>
      <w:proofErr w:type="spellStart"/>
      <w:r w:rsidR="0021420F" w:rsidRPr="0021420F">
        <w:rPr>
          <w:rFonts w:ascii="Times New Roman" w:eastAsia="Times New Roman" w:hAnsi="Times New Roman" w:cs="Times New Roman"/>
          <w:sz w:val="24"/>
          <w:szCs w:val="24"/>
          <w:lang w:eastAsia="de-DE"/>
        </w:rPr>
        <w:t>Moch</w:t>
      </w:r>
      <w:proofErr w:type="spellEnd"/>
      <w:r w:rsidR="0021420F" w:rsidRPr="0021420F">
        <w:rPr>
          <w:rFonts w:ascii="Times New Roman" w:eastAsia="Times New Roman" w:hAnsi="Times New Roman" w:cs="Times New Roman"/>
          <w:sz w:val="24"/>
          <w:szCs w:val="24"/>
          <w:lang w:eastAsia="de-DE"/>
        </w:rPr>
        <w:t>, Direktor des Instituts für Pathologie und Molekularpathologie am Un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iversitätsspital Zürich,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</w:t>
      </w:r>
      <w:r w:rsidR="0021420F" w:rsidRPr="002142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21420F" w:rsidRPr="0021420F">
        <w:rPr>
          <w:rFonts w:ascii="Times New Roman" w:eastAsia="Times New Roman" w:hAnsi="Times New Roman" w:cs="Times New Roman"/>
          <w:sz w:val="24"/>
          <w:szCs w:val="24"/>
          <w:lang w:eastAsia="de-DE"/>
        </w:rPr>
        <w:t>Autopsiebefunde</w:t>
      </w:r>
      <w:proofErr w:type="spellEnd"/>
      <w:proofErr w:type="gramEnd"/>
      <w:r w:rsidR="0021420F" w:rsidRPr="002142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411 Patienten ausgewertet, die zwischen Mai 1918 und April 1919 an der „spanischen Grippe“ (Influenza A-Pandemie) im Universitätsspital Zürich verstorben sind und mit jenen der bisher veröffentlichen COVID-19 Autopsien verglichen. </w:t>
      </w:r>
    </w:p>
    <w:p w:rsidR="002D04B6" w:rsidRDefault="002D04B6" w:rsidP="0021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 keinem einzigen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Autopsiebericht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zur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spanischen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Grippe wu</w:t>
      </w:r>
      <w:r w:rsidR="0021420F" w:rsidRPr="0021420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rden sichtbare Blutgerinnsel erwähnt.</w:t>
      </w:r>
      <w:r w:rsidR="0021420F" w:rsidRPr="002142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1420F" w:rsidRDefault="0021420F" w:rsidP="0021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42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 xml:space="preserve">Dagegen wird in 36 % der 75 bisher publizierten </w:t>
      </w:r>
      <w:hyperlink r:id="rId6" w:history="1">
        <w:r w:rsidRPr="0021420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de-DE"/>
          </w:rPr>
          <w:t>COVID-19 Autopsien eine Lungenarterien-Thrombose, bzw. eine Lungenembolie angegeben</w:t>
        </w:r>
      </w:hyperlink>
      <w:r w:rsidRPr="0021420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2D04B6">
        <w:rPr>
          <w:rFonts w:ascii="Times New Roman" w:eastAsia="Times New Roman" w:hAnsi="Times New Roman" w:cs="Times New Roman"/>
          <w:sz w:val="24"/>
          <w:szCs w:val="24"/>
          <w:lang w:eastAsia="de-DE"/>
        </w:rPr>
        <w:t>!!</w:t>
      </w:r>
    </w:p>
    <w:p w:rsidR="002D04B6" w:rsidRPr="002D04B6" w:rsidRDefault="002D04B6" w:rsidP="0021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</w:pPr>
      <w:r w:rsidRPr="002142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COVID-19 Patienten werden sehr oft eine fortschreitende, lebensbedrohliche </w:t>
      </w:r>
      <w:hyperlink r:id="rId7" w:history="1">
        <w:r w:rsidRPr="0021420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de-DE"/>
          </w:rPr>
          <w:t>Lungenentzündung</w:t>
        </w:r>
      </w:hyperlink>
      <w:r w:rsidRPr="002142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 xml:space="preserve"> sowie </w:t>
      </w:r>
      <w:proofErr w:type="spellStart"/>
      <w:r w:rsidRPr="002142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>thromboembolische</w:t>
      </w:r>
      <w:proofErr w:type="spellEnd"/>
      <w:r w:rsidRPr="002142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 xml:space="preserve"> Ereignisse beobachtet. Auch sogenannte </w:t>
      </w:r>
      <w:hyperlink r:id="rId8" w:history="1">
        <w:r w:rsidRPr="0021420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de-DE"/>
          </w:rPr>
          <w:t>kapillare Mikrothromben, also Blutgerinnsel in den feinsten Gefäßen</w:t>
        </w:r>
      </w:hyperlink>
      <w:r w:rsidRPr="002142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 xml:space="preserve"> werden bei </w:t>
      </w:r>
      <w:hyperlink r:id="rId9" w:history="1">
        <w:r w:rsidRPr="0021420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de-DE"/>
          </w:rPr>
          <w:t>Corona</w:t>
        </w:r>
      </w:hyperlink>
      <w:r w:rsidRPr="002142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 xml:space="preserve">-Patienten deutlich häufiger beobachtet als bei Patienten mit einer Grippe. </w:t>
      </w:r>
    </w:p>
    <w:p w:rsidR="002D04B6" w:rsidRDefault="002D04B6" w:rsidP="0021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WEGEN COVID 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HARMLOS !!!!!!</w:t>
      </w:r>
      <w:proofErr w:type="gramEnd"/>
    </w:p>
    <w:p w:rsidR="003A30FF" w:rsidRDefault="002D04B6" w:rsidP="0021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DAS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SAGT,ODER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GAR DEN INTERNATIONALEN GERICHTSHOF IN DEN HAAG ANRUFEN WILL</w:t>
      </w:r>
      <w:r w:rsidR="003A30FF">
        <w:rPr>
          <w:rFonts w:ascii="Times New Roman" w:eastAsia="Times New Roman" w:hAnsi="Times New Roman" w:cs="Times New Roman"/>
          <w:sz w:val="24"/>
          <w:szCs w:val="24"/>
          <w:lang w:eastAsia="de-DE"/>
        </w:rPr>
        <w:t>,UM DEN LOCKDOWN ZU STOPPEN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&gt; </w:t>
      </w:r>
    </w:p>
    <w:p w:rsidR="002D04B6" w:rsidRDefault="002D04B6" w:rsidP="0021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ein gewisser Anwalt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Fuelmich</w:t>
      </w:r>
      <w:proofErr w:type="spellEnd"/>
    </w:p>
    <w:p w:rsidR="002D04B6" w:rsidRDefault="002D04B6" w:rsidP="0021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SETZT DAS LEBEN DER MITMENSCHEN AUFS SPIEL UND GEHÖRT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BESTRAFT !!</w:t>
      </w:r>
      <w:proofErr w:type="gramEnd"/>
    </w:p>
    <w:p w:rsidR="0021420F" w:rsidRDefault="0021420F" w:rsidP="0021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1420F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Quelle: Universitätsspital Zürich</w:t>
      </w:r>
      <w:r w:rsidRPr="002142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254B4" w:rsidRDefault="00945605" w:rsidP="0021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history="1">
        <w:r w:rsidR="005254B4" w:rsidRPr="00C66C8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https://www.lungenaerzte-im-netz.de/news-archiv/meldung/article/spanische-grippe-und-covid-19-vergleichbar-oder-nicht/</w:t>
        </w:r>
      </w:hyperlink>
    </w:p>
    <w:p w:rsidR="005254B4" w:rsidRPr="0021420F" w:rsidRDefault="005254B4" w:rsidP="0021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920F1" w:rsidRPr="0021420F" w:rsidRDefault="000920F1">
      <w:pPr>
        <w:rPr>
          <w:sz w:val="24"/>
        </w:rPr>
      </w:pPr>
    </w:p>
    <w:sectPr w:rsidR="000920F1" w:rsidRPr="002142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0854"/>
    <w:multiLevelType w:val="multilevel"/>
    <w:tmpl w:val="57A4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0F"/>
    <w:rsid w:val="000920F1"/>
    <w:rsid w:val="00190797"/>
    <w:rsid w:val="0021420F"/>
    <w:rsid w:val="002D04B6"/>
    <w:rsid w:val="003A30FF"/>
    <w:rsid w:val="005254B4"/>
    <w:rsid w:val="00571F35"/>
    <w:rsid w:val="00945605"/>
    <w:rsid w:val="00C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BA57-5056-4516-8EF2-9268C1AF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14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14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420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42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21420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1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142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1420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142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1420F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single-news-date">
    <w:name w:val="single-news-date"/>
    <w:basedOn w:val="Standard"/>
    <w:rsid w:val="0021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1420F"/>
    <w:rPr>
      <w:b/>
      <w:bCs/>
    </w:rPr>
  </w:style>
  <w:style w:type="character" w:customStyle="1" w:styleId="tx-contagged-tooltip">
    <w:name w:val="tx-contagged-tooltip"/>
    <w:basedOn w:val="Absatz-Standardschriftart"/>
    <w:rsid w:val="0021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genaerzte-im-netz.de/news-archiv/meldung/article/sars-cov2-viren-koennen-bei-schwerem-verlauf-massive-gefaessschaeden-verursach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ngenaerzte-im-netz.de/krankheiten/lungenentzuendung/was-ist-eine-lungenentzuendu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ngenaerzte-im-netz.de/news-archiv/meldung/article/hohes-risiko-fuer-beinvenenthrombosen-und-lungenembolien-bei-covid-19-patient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ungenaerzte-im-netz.de/krankheiten/grippe/was-ist-grippe/" TargetMode="External"/><Relationship Id="rId10" Type="http://schemas.openxmlformats.org/officeDocument/2006/relationships/hyperlink" Target="https://www.lungenaerzte-im-netz.de/news-archiv/meldung/article/spanische-grippe-und-covid-19-vergleichbar-oder-nich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ngenaerzte-im-netz.de/krankheiten/covid-19/was-ist-covid-19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2020-12-17T18:59:00Z</dcterms:created>
  <dcterms:modified xsi:type="dcterms:W3CDTF">2020-12-17T18:59:00Z</dcterms:modified>
</cp:coreProperties>
</file>